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9FCA7" w14:textId="77777777" w:rsidR="009C610A" w:rsidRPr="00506807" w:rsidRDefault="009C610A" w:rsidP="00506807">
      <w:pPr>
        <w:ind w:left="284" w:hanging="284"/>
        <w:jc w:val="both"/>
        <w:rPr>
          <w:i/>
          <w:iCs/>
          <w:sz w:val="24"/>
          <w:szCs w:val="24"/>
        </w:rPr>
      </w:pPr>
    </w:p>
    <w:p w14:paraId="2BA67A83" w14:textId="77777777" w:rsidR="00CA6152" w:rsidRDefault="009C610A" w:rsidP="00CA6152">
      <w:pPr>
        <w:ind w:left="-426" w:hanging="284"/>
        <w:jc w:val="both"/>
        <w:rPr>
          <w:rFonts w:ascii="Arial" w:hAnsi="Arial" w:cs="Arial"/>
          <w:b/>
          <w:bCs/>
          <w:sz w:val="24"/>
          <w:szCs w:val="24"/>
        </w:rPr>
      </w:pPr>
      <w:r w:rsidRPr="029ED830">
        <w:rPr>
          <w:rFonts w:ascii="Arial" w:hAnsi="Arial" w:cs="Arial"/>
          <w:sz w:val="24"/>
          <w:szCs w:val="24"/>
        </w:rPr>
        <w:t xml:space="preserve">Guidance Note (GUI) </w:t>
      </w:r>
      <w:r w:rsidR="009A7EC7" w:rsidRPr="029ED830">
        <w:rPr>
          <w:rFonts w:ascii="Arial" w:hAnsi="Arial" w:cs="Arial"/>
          <w:b/>
          <w:bCs/>
          <w:sz w:val="24"/>
          <w:szCs w:val="24"/>
        </w:rPr>
        <w:t>3</w:t>
      </w:r>
    </w:p>
    <w:p w14:paraId="03B3FCA0" w14:textId="45C4D830" w:rsidR="00FA0C00" w:rsidRPr="00506807" w:rsidRDefault="009A7EC7" w:rsidP="00CA6152">
      <w:pPr>
        <w:ind w:left="-426" w:hanging="284"/>
        <w:jc w:val="both"/>
        <w:rPr>
          <w:rFonts w:ascii="Arial" w:hAnsi="Arial" w:cs="Arial"/>
          <w:b/>
          <w:bCs/>
          <w:sz w:val="24"/>
          <w:szCs w:val="24"/>
        </w:rPr>
      </w:pPr>
      <w:r>
        <w:rPr>
          <w:rFonts w:ascii="Arial" w:hAnsi="Arial" w:cs="Arial"/>
          <w:b/>
          <w:bCs/>
          <w:sz w:val="24"/>
          <w:szCs w:val="24"/>
        </w:rPr>
        <w:t>Even</w:t>
      </w:r>
      <w:r w:rsidR="00AD4AC0">
        <w:rPr>
          <w:rFonts w:ascii="Arial" w:hAnsi="Arial" w:cs="Arial"/>
          <w:b/>
          <w:bCs/>
          <w:sz w:val="24"/>
          <w:szCs w:val="24"/>
        </w:rPr>
        <w:t>t</w:t>
      </w:r>
      <w:r>
        <w:rPr>
          <w:rFonts w:ascii="Arial" w:hAnsi="Arial" w:cs="Arial"/>
          <w:b/>
          <w:bCs/>
          <w:sz w:val="24"/>
          <w:szCs w:val="24"/>
        </w:rPr>
        <w:t xml:space="preserve"> Risk Assessment</w:t>
      </w:r>
      <w:r w:rsidR="00FA0C00" w:rsidRPr="00506807">
        <w:rPr>
          <w:rFonts w:ascii="Arial" w:hAnsi="Arial" w:cs="Arial"/>
          <w:b/>
          <w:bCs/>
          <w:sz w:val="24"/>
          <w:szCs w:val="24"/>
        </w:rPr>
        <w:t xml:space="preserve"> </w:t>
      </w:r>
    </w:p>
    <w:p w14:paraId="32D383E1" w14:textId="7845A3E3" w:rsidR="00FA0C00" w:rsidRPr="00955258" w:rsidRDefault="009A7EC7" w:rsidP="009A7EC7">
      <w:pPr>
        <w:pStyle w:val="Default"/>
        <w:spacing w:line="360" w:lineRule="auto"/>
        <w:ind w:left="-709"/>
        <w:jc w:val="both"/>
        <w:rPr>
          <w:color w:val="auto"/>
        </w:rPr>
      </w:pPr>
      <w:r w:rsidRPr="029ED830">
        <w:rPr>
          <w:color w:val="auto"/>
        </w:rPr>
        <w:t>A full risk assessment should be carried out for all events. This will be a legal requirement in many circumstances. The following guidance should aid you in carrying out your risk assessments. A form to record your findings has also been provided</w:t>
      </w:r>
      <w:r w:rsidR="5D83B0F3" w:rsidRPr="029ED830">
        <w:rPr>
          <w:color w:val="auto"/>
        </w:rPr>
        <w:t xml:space="preserve">. </w:t>
      </w:r>
    </w:p>
    <w:p w14:paraId="14D2796B" w14:textId="77777777" w:rsidR="00FA0C00" w:rsidRPr="00955258" w:rsidRDefault="00FA0C00" w:rsidP="00F046B5">
      <w:pPr>
        <w:pStyle w:val="Default"/>
        <w:jc w:val="both"/>
        <w:rPr>
          <w:color w:val="auto"/>
        </w:rPr>
      </w:pPr>
    </w:p>
    <w:p w14:paraId="3059D314" w14:textId="5BE3EF86" w:rsidR="00FA0C00" w:rsidRPr="00955258" w:rsidRDefault="009A7EC7" w:rsidP="009A7EC7">
      <w:pPr>
        <w:pStyle w:val="Default"/>
        <w:spacing w:line="360" w:lineRule="auto"/>
        <w:ind w:hanging="709"/>
        <w:jc w:val="both"/>
        <w:rPr>
          <w:b/>
          <w:bCs/>
          <w:color w:val="auto"/>
        </w:rPr>
      </w:pPr>
      <w:r>
        <w:rPr>
          <w:b/>
          <w:bCs/>
          <w:color w:val="auto"/>
        </w:rPr>
        <w:t xml:space="preserve">Identifying the hazards </w:t>
      </w:r>
    </w:p>
    <w:p w14:paraId="0F96A86B" w14:textId="1311D910" w:rsidR="009A7EC7" w:rsidRPr="00107F16" w:rsidRDefault="009A7EC7" w:rsidP="009A7EC7">
      <w:pPr>
        <w:autoSpaceDE w:val="0"/>
        <w:autoSpaceDN w:val="0"/>
        <w:adjustRightInd w:val="0"/>
        <w:spacing w:after="0" w:line="360" w:lineRule="auto"/>
        <w:ind w:left="-709"/>
        <w:jc w:val="both"/>
        <w:rPr>
          <w:rFonts w:ascii="Arial" w:eastAsia="Times New Roman" w:hAnsi="Arial" w:cs="Arial"/>
          <w:sz w:val="24"/>
          <w:szCs w:val="24"/>
          <w:lang w:eastAsia="en-GB"/>
        </w:rPr>
      </w:pPr>
      <w:bookmarkStart w:id="0" w:name="_Hlk135913143"/>
      <w:r w:rsidRPr="029ED830">
        <w:rPr>
          <w:rFonts w:ascii="Arial" w:eastAsia="Times New Roman" w:hAnsi="Arial" w:cs="Arial"/>
          <w:sz w:val="24"/>
          <w:szCs w:val="24"/>
          <w:lang w:eastAsia="en-GB"/>
        </w:rPr>
        <w:t xml:space="preserve">All hazards should be identified including those relating to the individual activities and any equipment. A hazard is something with the potential to cause harm. Only note hazards which could result in significant harm. The following should be </w:t>
      </w:r>
      <w:r w:rsidR="39683881" w:rsidRPr="029ED830">
        <w:rPr>
          <w:rFonts w:ascii="Arial" w:eastAsia="Times New Roman" w:hAnsi="Arial" w:cs="Arial"/>
          <w:sz w:val="24"/>
          <w:szCs w:val="24"/>
          <w:lang w:eastAsia="en-GB"/>
        </w:rPr>
        <w:t>considered</w:t>
      </w:r>
      <w:r w:rsidRPr="029ED830">
        <w:rPr>
          <w:rFonts w:ascii="Arial" w:eastAsia="Times New Roman" w:hAnsi="Arial" w:cs="Arial"/>
          <w:sz w:val="24"/>
          <w:szCs w:val="24"/>
          <w:lang w:eastAsia="en-GB"/>
        </w:rPr>
        <w:t>:</w:t>
      </w:r>
    </w:p>
    <w:bookmarkEnd w:id="0"/>
    <w:p w14:paraId="575CB004" w14:textId="2E65C4D4" w:rsidR="00107F16" w:rsidRPr="00107F16" w:rsidRDefault="009A7EC7" w:rsidP="00025725">
      <w:pPr>
        <w:pStyle w:val="ListParagraph"/>
        <w:numPr>
          <w:ilvl w:val="0"/>
          <w:numId w:val="15"/>
        </w:numPr>
        <w:autoSpaceDE w:val="0"/>
        <w:autoSpaceDN w:val="0"/>
        <w:adjustRightInd w:val="0"/>
        <w:spacing w:before="0" w:beforeAutospacing="0" w:after="0" w:afterAutospacing="0" w:line="360" w:lineRule="auto"/>
        <w:ind w:left="-284" w:right="0"/>
        <w:jc w:val="both"/>
        <w:rPr>
          <w:rFonts w:ascii="Arial" w:eastAsia="Times New Roman" w:hAnsi="Arial" w:cs="Arial"/>
          <w:sz w:val="24"/>
          <w:szCs w:val="24"/>
          <w:lang w:eastAsia="en-GB"/>
        </w:rPr>
      </w:pPr>
      <w:r w:rsidRPr="00107F16">
        <w:rPr>
          <w:rFonts w:ascii="Arial" w:eastAsia="Times New Roman" w:hAnsi="Arial" w:cs="Arial"/>
          <w:sz w:val="24"/>
          <w:szCs w:val="24"/>
          <w:lang w:eastAsia="en-GB"/>
        </w:rPr>
        <w:t>Any slipping, tripping, or falling hazards.</w:t>
      </w:r>
    </w:p>
    <w:p w14:paraId="45E52D59" w14:textId="3F94870F" w:rsidR="00107F16" w:rsidRPr="00107F16" w:rsidRDefault="009A7EC7" w:rsidP="00025725">
      <w:pPr>
        <w:pStyle w:val="ListParagraph"/>
        <w:numPr>
          <w:ilvl w:val="0"/>
          <w:numId w:val="15"/>
        </w:numPr>
        <w:autoSpaceDE w:val="0"/>
        <w:autoSpaceDN w:val="0"/>
        <w:adjustRightInd w:val="0"/>
        <w:spacing w:before="0" w:beforeAutospacing="0" w:after="0" w:afterAutospacing="0" w:line="360" w:lineRule="auto"/>
        <w:ind w:left="-284" w:right="0"/>
        <w:jc w:val="both"/>
        <w:rPr>
          <w:rFonts w:ascii="Arial" w:eastAsia="Times New Roman" w:hAnsi="Arial" w:cs="Arial"/>
          <w:sz w:val="24"/>
          <w:szCs w:val="24"/>
          <w:lang w:eastAsia="en-GB"/>
        </w:rPr>
      </w:pPr>
      <w:r w:rsidRPr="00107F16">
        <w:rPr>
          <w:rFonts w:ascii="Arial" w:eastAsia="Times New Roman" w:hAnsi="Arial" w:cs="Arial"/>
          <w:sz w:val="24"/>
          <w:szCs w:val="24"/>
          <w:lang w:eastAsia="en-GB"/>
        </w:rPr>
        <w:t>Hazards relating to fire risks or fire evacuation procedures.</w:t>
      </w:r>
    </w:p>
    <w:p w14:paraId="4A8BB494" w14:textId="26FE905F" w:rsidR="009A7EC7" w:rsidRPr="00107F16" w:rsidRDefault="009A7EC7" w:rsidP="00025725">
      <w:pPr>
        <w:pStyle w:val="ListParagraph"/>
        <w:numPr>
          <w:ilvl w:val="0"/>
          <w:numId w:val="15"/>
        </w:numPr>
        <w:autoSpaceDE w:val="0"/>
        <w:autoSpaceDN w:val="0"/>
        <w:adjustRightInd w:val="0"/>
        <w:spacing w:before="0" w:beforeAutospacing="0" w:after="0" w:afterAutospacing="0" w:line="360" w:lineRule="auto"/>
        <w:ind w:left="-284" w:right="0"/>
        <w:jc w:val="both"/>
        <w:rPr>
          <w:rFonts w:ascii="Arial" w:eastAsia="Times New Roman" w:hAnsi="Arial" w:cs="Arial"/>
          <w:sz w:val="24"/>
          <w:szCs w:val="24"/>
          <w:lang w:eastAsia="en-GB"/>
        </w:rPr>
      </w:pPr>
      <w:r w:rsidRPr="00107F16">
        <w:rPr>
          <w:rFonts w:ascii="Arial" w:eastAsia="Times New Roman" w:hAnsi="Arial" w:cs="Arial"/>
          <w:sz w:val="24"/>
          <w:szCs w:val="24"/>
          <w:lang w:eastAsia="en-GB"/>
        </w:rPr>
        <w:t>Any chemicals or other substances hazardous to health e.g., dust or fumes.</w:t>
      </w:r>
    </w:p>
    <w:p w14:paraId="6C9B678E" w14:textId="1DF90B57" w:rsidR="009A7EC7" w:rsidRPr="00107F16" w:rsidRDefault="009A7EC7" w:rsidP="00025725">
      <w:pPr>
        <w:pStyle w:val="ListParagraph"/>
        <w:numPr>
          <w:ilvl w:val="0"/>
          <w:numId w:val="15"/>
        </w:numPr>
        <w:autoSpaceDE w:val="0"/>
        <w:autoSpaceDN w:val="0"/>
        <w:adjustRightInd w:val="0"/>
        <w:spacing w:before="0" w:beforeAutospacing="0" w:after="0" w:afterAutospacing="0" w:line="360" w:lineRule="auto"/>
        <w:ind w:left="-284" w:right="0"/>
        <w:jc w:val="both"/>
        <w:rPr>
          <w:rFonts w:ascii="Arial" w:eastAsia="Times New Roman" w:hAnsi="Arial" w:cs="Arial"/>
          <w:sz w:val="24"/>
          <w:szCs w:val="24"/>
          <w:lang w:eastAsia="en-GB"/>
        </w:rPr>
      </w:pPr>
      <w:r w:rsidRPr="00107F16">
        <w:rPr>
          <w:rFonts w:ascii="Arial" w:eastAsia="Times New Roman" w:hAnsi="Arial" w:cs="Arial"/>
          <w:sz w:val="24"/>
          <w:szCs w:val="24"/>
          <w:lang w:eastAsia="en-GB"/>
        </w:rPr>
        <w:t>Any temporary structures such as staging, marquees or inflatables, (these types of items should have their own specific risk assessment).</w:t>
      </w:r>
    </w:p>
    <w:p w14:paraId="20E0B1F7" w14:textId="74B55B46" w:rsidR="009A7EC7" w:rsidRPr="00107F16" w:rsidRDefault="009A7EC7" w:rsidP="00025725">
      <w:pPr>
        <w:pStyle w:val="ListParagraph"/>
        <w:numPr>
          <w:ilvl w:val="0"/>
          <w:numId w:val="15"/>
        </w:numPr>
        <w:autoSpaceDE w:val="0"/>
        <w:autoSpaceDN w:val="0"/>
        <w:adjustRightInd w:val="0"/>
        <w:spacing w:before="0" w:beforeAutospacing="0" w:after="0" w:afterAutospacing="0" w:line="360" w:lineRule="auto"/>
        <w:ind w:left="-284" w:right="0"/>
        <w:jc w:val="both"/>
        <w:rPr>
          <w:rFonts w:ascii="Arial" w:eastAsia="Times New Roman" w:hAnsi="Arial" w:cs="Arial"/>
          <w:sz w:val="24"/>
          <w:szCs w:val="24"/>
          <w:lang w:eastAsia="en-GB"/>
        </w:rPr>
      </w:pPr>
      <w:r w:rsidRPr="00107F16">
        <w:rPr>
          <w:rFonts w:ascii="Arial" w:eastAsia="Times New Roman" w:hAnsi="Arial" w:cs="Arial"/>
          <w:sz w:val="24"/>
          <w:szCs w:val="24"/>
          <w:lang w:eastAsia="en-GB"/>
        </w:rPr>
        <w:t>Moving parts of machinery.</w:t>
      </w:r>
    </w:p>
    <w:p w14:paraId="6718227A" w14:textId="6C7B7FAB" w:rsidR="009A7EC7" w:rsidRPr="00107F16" w:rsidRDefault="009A7EC7" w:rsidP="00025725">
      <w:pPr>
        <w:pStyle w:val="ListParagraph"/>
        <w:numPr>
          <w:ilvl w:val="0"/>
          <w:numId w:val="15"/>
        </w:numPr>
        <w:autoSpaceDE w:val="0"/>
        <w:autoSpaceDN w:val="0"/>
        <w:adjustRightInd w:val="0"/>
        <w:spacing w:before="0" w:beforeAutospacing="0" w:after="0" w:afterAutospacing="0" w:line="360" w:lineRule="auto"/>
        <w:ind w:left="-284" w:right="0"/>
        <w:jc w:val="both"/>
        <w:rPr>
          <w:rFonts w:ascii="Arial" w:eastAsia="Times New Roman" w:hAnsi="Arial" w:cs="Arial"/>
          <w:sz w:val="24"/>
          <w:szCs w:val="24"/>
          <w:lang w:eastAsia="en-GB"/>
        </w:rPr>
      </w:pPr>
      <w:r w:rsidRPr="00107F16">
        <w:rPr>
          <w:rFonts w:ascii="Arial" w:eastAsia="Times New Roman" w:hAnsi="Arial" w:cs="Arial"/>
          <w:sz w:val="24"/>
          <w:szCs w:val="24"/>
          <w:lang w:eastAsia="en-GB"/>
        </w:rPr>
        <w:t>Any vehicles on site, particular attention needs to be given to ensuring segregation between vehicles and pedestrians.</w:t>
      </w:r>
    </w:p>
    <w:p w14:paraId="23EF82AE" w14:textId="28709C37" w:rsidR="009A7EC7" w:rsidRPr="00107F16" w:rsidRDefault="009A7EC7" w:rsidP="00025725">
      <w:pPr>
        <w:pStyle w:val="ListParagraph"/>
        <w:numPr>
          <w:ilvl w:val="0"/>
          <w:numId w:val="15"/>
        </w:numPr>
        <w:autoSpaceDE w:val="0"/>
        <w:autoSpaceDN w:val="0"/>
        <w:adjustRightInd w:val="0"/>
        <w:spacing w:before="0" w:beforeAutospacing="0" w:after="0" w:afterAutospacing="0" w:line="360" w:lineRule="auto"/>
        <w:ind w:left="-284" w:right="0"/>
        <w:jc w:val="both"/>
        <w:rPr>
          <w:rFonts w:ascii="Arial" w:eastAsia="Times New Roman" w:hAnsi="Arial" w:cs="Arial"/>
          <w:sz w:val="24"/>
          <w:szCs w:val="24"/>
          <w:lang w:eastAsia="en-GB"/>
        </w:rPr>
      </w:pPr>
      <w:r w:rsidRPr="00107F16">
        <w:rPr>
          <w:rFonts w:ascii="Arial" w:eastAsia="Times New Roman" w:hAnsi="Arial" w:cs="Arial"/>
          <w:sz w:val="24"/>
          <w:szCs w:val="24"/>
          <w:lang w:eastAsia="en-GB"/>
        </w:rPr>
        <w:t>Electrical safety e.g., use of any portable electrical appliances.</w:t>
      </w:r>
    </w:p>
    <w:p w14:paraId="36751751" w14:textId="0325B54A" w:rsidR="009A7EC7" w:rsidRPr="00107F16" w:rsidRDefault="009A7EC7" w:rsidP="00025725">
      <w:pPr>
        <w:pStyle w:val="ListParagraph"/>
        <w:numPr>
          <w:ilvl w:val="0"/>
          <w:numId w:val="15"/>
        </w:numPr>
        <w:autoSpaceDE w:val="0"/>
        <w:autoSpaceDN w:val="0"/>
        <w:adjustRightInd w:val="0"/>
        <w:spacing w:before="0" w:beforeAutospacing="0" w:after="0" w:afterAutospacing="0" w:line="360" w:lineRule="auto"/>
        <w:ind w:left="-284" w:right="0"/>
        <w:jc w:val="both"/>
        <w:rPr>
          <w:rFonts w:ascii="Arial" w:eastAsia="Times New Roman" w:hAnsi="Arial" w:cs="Arial"/>
          <w:sz w:val="24"/>
          <w:szCs w:val="24"/>
          <w:lang w:eastAsia="en-GB"/>
        </w:rPr>
      </w:pPr>
      <w:r w:rsidRPr="00107F16">
        <w:rPr>
          <w:rFonts w:ascii="Arial" w:eastAsia="Times New Roman" w:hAnsi="Arial" w:cs="Arial"/>
          <w:sz w:val="24"/>
          <w:szCs w:val="24"/>
          <w:lang w:eastAsia="en-GB"/>
        </w:rPr>
        <w:t>Manual handling activities.</w:t>
      </w:r>
    </w:p>
    <w:p w14:paraId="450C4A8E" w14:textId="58A87A0D" w:rsidR="009A7EC7" w:rsidRPr="00107F16" w:rsidRDefault="009A7EC7" w:rsidP="00025725">
      <w:pPr>
        <w:pStyle w:val="ListParagraph"/>
        <w:numPr>
          <w:ilvl w:val="0"/>
          <w:numId w:val="15"/>
        </w:numPr>
        <w:autoSpaceDE w:val="0"/>
        <w:autoSpaceDN w:val="0"/>
        <w:adjustRightInd w:val="0"/>
        <w:spacing w:before="0" w:beforeAutospacing="0" w:after="0" w:afterAutospacing="0" w:line="360" w:lineRule="auto"/>
        <w:ind w:left="-284" w:right="0"/>
        <w:jc w:val="both"/>
        <w:rPr>
          <w:rFonts w:ascii="Arial" w:eastAsia="Times New Roman" w:hAnsi="Arial" w:cs="Arial"/>
          <w:sz w:val="24"/>
          <w:szCs w:val="24"/>
          <w:lang w:eastAsia="en-GB"/>
        </w:rPr>
      </w:pPr>
      <w:r w:rsidRPr="00107F16">
        <w:rPr>
          <w:rFonts w:ascii="Arial" w:eastAsia="Times New Roman" w:hAnsi="Arial" w:cs="Arial"/>
          <w:sz w:val="24"/>
          <w:szCs w:val="24"/>
          <w:lang w:eastAsia="en-GB"/>
        </w:rPr>
        <w:t>Any working at height, either during the event or during set up activities.</w:t>
      </w:r>
    </w:p>
    <w:p w14:paraId="0394F20C" w14:textId="525F17F8" w:rsidR="009A7EC7" w:rsidRPr="00107F16" w:rsidRDefault="009A7EC7" w:rsidP="00025725">
      <w:pPr>
        <w:pStyle w:val="ListParagraph"/>
        <w:numPr>
          <w:ilvl w:val="0"/>
          <w:numId w:val="15"/>
        </w:numPr>
        <w:autoSpaceDE w:val="0"/>
        <w:autoSpaceDN w:val="0"/>
        <w:adjustRightInd w:val="0"/>
        <w:spacing w:before="0" w:beforeAutospacing="0" w:after="0" w:afterAutospacing="0" w:line="360" w:lineRule="auto"/>
        <w:ind w:left="-284" w:right="0"/>
        <w:jc w:val="both"/>
        <w:rPr>
          <w:rFonts w:ascii="Arial" w:eastAsia="Times New Roman" w:hAnsi="Arial" w:cs="Arial"/>
          <w:sz w:val="24"/>
          <w:szCs w:val="24"/>
          <w:lang w:eastAsia="en-GB"/>
        </w:rPr>
      </w:pPr>
      <w:r w:rsidRPr="00107F16">
        <w:rPr>
          <w:rFonts w:ascii="Arial" w:eastAsia="Times New Roman" w:hAnsi="Arial" w:cs="Arial"/>
          <w:sz w:val="24"/>
          <w:szCs w:val="24"/>
          <w:lang w:eastAsia="en-GB"/>
        </w:rPr>
        <w:t>High noise levels.</w:t>
      </w:r>
    </w:p>
    <w:p w14:paraId="04165C47" w14:textId="2E9B96AA" w:rsidR="009A7EC7" w:rsidRPr="00107F16" w:rsidRDefault="009A7EC7" w:rsidP="029ED830">
      <w:pPr>
        <w:pStyle w:val="ListParagraph"/>
        <w:numPr>
          <w:ilvl w:val="0"/>
          <w:numId w:val="15"/>
        </w:numPr>
        <w:autoSpaceDE w:val="0"/>
        <w:autoSpaceDN w:val="0"/>
        <w:adjustRightInd w:val="0"/>
        <w:spacing w:before="0" w:beforeAutospacing="0" w:after="0" w:afterAutospacing="0" w:line="360" w:lineRule="auto"/>
        <w:ind w:left="-284" w:right="0"/>
        <w:jc w:val="both"/>
        <w:rPr>
          <w:rFonts w:ascii="Arial" w:eastAsia="Times New Roman" w:hAnsi="Arial" w:cs="Arial"/>
          <w:sz w:val="24"/>
          <w:szCs w:val="24"/>
          <w:lang w:eastAsia="en-GB"/>
        </w:rPr>
      </w:pPr>
      <w:r w:rsidRPr="029ED830">
        <w:rPr>
          <w:rFonts w:ascii="Arial" w:eastAsia="Times New Roman" w:hAnsi="Arial" w:cs="Arial"/>
          <w:sz w:val="24"/>
          <w:szCs w:val="24"/>
          <w:lang w:eastAsia="en-GB"/>
        </w:rPr>
        <w:t xml:space="preserve">Poor lighting, </w:t>
      </w:r>
      <w:r w:rsidR="5E103D1B" w:rsidRPr="029ED830">
        <w:rPr>
          <w:rFonts w:ascii="Arial" w:eastAsia="Times New Roman" w:hAnsi="Arial" w:cs="Arial"/>
          <w:sz w:val="24"/>
          <w:szCs w:val="24"/>
          <w:lang w:eastAsia="en-GB"/>
        </w:rPr>
        <w:t>heating,</w:t>
      </w:r>
      <w:r w:rsidRPr="029ED830">
        <w:rPr>
          <w:rFonts w:ascii="Arial" w:eastAsia="Times New Roman" w:hAnsi="Arial" w:cs="Arial"/>
          <w:sz w:val="24"/>
          <w:szCs w:val="24"/>
          <w:lang w:eastAsia="en-GB"/>
        </w:rPr>
        <w:t xml:space="preserve"> or ventilation.</w:t>
      </w:r>
    </w:p>
    <w:p w14:paraId="68DEBFD2" w14:textId="01FD7FE1" w:rsidR="009A7EC7" w:rsidRPr="00107F16" w:rsidRDefault="009A7EC7" w:rsidP="029ED830">
      <w:pPr>
        <w:pStyle w:val="ListParagraph"/>
        <w:numPr>
          <w:ilvl w:val="0"/>
          <w:numId w:val="15"/>
        </w:numPr>
        <w:autoSpaceDE w:val="0"/>
        <w:autoSpaceDN w:val="0"/>
        <w:adjustRightInd w:val="0"/>
        <w:spacing w:before="0" w:beforeAutospacing="0" w:after="0" w:afterAutospacing="0" w:line="360" w:lineRule="auto"/>
        <w:ind w:left="-284" w:right="0"/>
        <w:jc w:val="both"/>
        <w:rPr>
          <w:rFonts w:ascii="Arial" w:eastAsia="Times New Roman" w:hAnsi="Arial" w:cs="Arial"/>
          <w:sz w:val="24"/>
          <w:szCs w:val="24"/>
          <w:lang w:eastAsia="en-GB"/>
        </w:rPr>
      </w:pPr>
      <w:r w:rsidRPr="029ED830">
        <w:rPr>
          <w:rFonts w:ascii="Arial" w:eastAsia="Times New Roman" w:hAnsi="Arial" w:cs="Arial"/>
          <w:sz w:val="24"/>
          <w:szCs w:val="24"/>
          <w:lang w:eastAsia="en-GB"/>
        </w:rPr>
        <w:t xml:space="preserve">Any </w:t>
      </w:r>
      <w:r w:rsidR="667A8CB9" w:rsidRPr="029ED830">
        <w:rPr>
          <w:rFonts w:ascii="Arial" w:eastAsia="Times New Roman" w:hAnsi="Arial" w:cs="Arial"/>
          <w:sz w:val="24"/>
          <w:szCs w:val="24"/>
          <w:lang w:eastAsia="en-GB"/>
        </w:rPr>
        <w:t>risk</w:t>
      </w:r>
      <w:r w:rsidRPr="029ED830">
        <w:rPr>
          <w:rFonts w:ascii="Arial" w:eastAsia="Times New Roman" w:hAnsi="Arial" w:cs="Arial"/>
          <w:sz w:val="24"/>
          <w:szCs w:val="24"/>
          <w:lang w:eastAsia="en-GB"/>
        </w:rPr>
        <w:t xml:space="preserve"> from specific demonstrations or activities.</w:t>
      </w:r>
    </w:p>
    <w:p w14:paraId="4471C5B0" w14:textId="4ECEBF01" w:rsidR="009A7EC7" w:rsidRPr="00107F16" w:rsidRDefault="009A7EC7" w:rsidP="00025725">
      <w:pPr>
        <w:pStyle w:val="ListParagraph"/>
        <w:numPr>
          <w:ilvl w:val="0"/>
          <w:numId w:val="15"/>
        </w:numPr>
        <w:autoSpaceDE w:val="0"/>
        <w:autoSpaceDN w:val="0"/>
        <w:adjustRightInd w:val="0"/>
        <w:spacing w:before="0" w:beforeAutospacing="0" w:after="0" w:afterAutospacing="0" w:line="360" w:lineRule="auto"/>
        <w:ind w:left="-284" w:right="0"/>
        <w:jc w:val="both"/>
        <w:rPr>
          <w:rFonts w:ascii="Arial" w:eastAsia="Times New Roman" w:hAnsi="Arial" w:cs="Arial"/>
          <w:sz w:val="24"/>
          <w:szCs w:val="24"/>
          <w:lang w:eastAsia="en-GB"/>
        </w:rPr>
      </w:pPr>
      <w:r w:rsidRPr="00107F16">
        <w:rPr>
          <w:rFonts w:ascii="Arial" w:eastAsia="Times New Roman" w:hAnsi="Arial" w:cs="Arial"/>
          <w:sz w:val="24"/>
          <w:szCs w:val="24"/>
          <w:lang w:eastAsia="en-GB"/>
        </w:rPr>
        <w:t>Crowd intensity and pinch points.</w:t>
      </w:r>
    </w:p>
    <w:p w14:paraId="5BB9C814" w14:textId="77777777" w:rsidR="009A7EC7" w:rsidRPr="00107F16" w:rsidRDefault="009A7EC7" w:rsidP="00025725">
      <w:pPr>
        <w:pStyle w:val="ListParagraph"/>
        <w:numPr>
          <w:ilvl w:val="0"/>
          <w:numId w:val="15"/>
        </w:numPr>
        <w:autoSpaceDE w:val="0"/>
        <w:autoSpaceDN w:val="0"/>
        <w:adjustRightInd w:val="0"/>
        <w:spacing w:before="0" w:beforeAutospacing="0" w:after="0" w:afterAutospacing="0" w:line="360" w:lineRule="auto"/>
        <w:ind w:left="-284" w:right="0"/>
        <w:jc w:val="both"/>
        <w:rPr>
          <w:rFonts w:ascii="Arial" w:eastAsia="Times New Roman" w:hAnsi="Arial" w:cs="Arial"/>
          <w:sz w:val="24"/>
          <w:szCs w:val="24"/>
          <w:lang w:eastAsia="en-GB"/>
        </w:rPr>
      </w:pPr>
      <w:r w:rsidRPr="00107F16">
        <w:rPr>
          <w:rFonts w:ascii="Arial" w:eastAsia="Times New Roman" w:hAnsi="Arial" w:cs="Arial"/>
          <w:sz w:val="24"/>
          <w:szCs w:val="24"/>
          <w:lang w:eastAsia="en-GB"/>
        </w:rPr>
        <w:t>Possibility of the event being targeted by terrorist activity.</w:t>
      </w:r>
    </w:p>
    <w:p w14:paraId="013D8AA0" w14:textId="6C82581C" w:rsidR="009A7EC7" w:rsidRPr="00107F16" w:rsidRDefault="009A7EC7" w:rsidP="00025725">
      <w:pPr>
        <w:pStyle w:val="ListParagraph"/>
        <w:numPr>
          <w:ilvl w:val="0"/>
          <w:numId w:val="15"/>
        </w:numPr>
        <w:autoSpaceDE w:val="0"/>
        <w:autoSpaceDN w:val="0"/>
        <w:adjustRightInd w:val="0"/>
        <w:spacing w:before="0" w:beforeAutospacing="0" w:after="0" w:afterAutospacing="0" w:line="360" w:lineRule="auto"/>
        <w:ind w:left="-284" w:right="0"/>
        <w:jc w:val="both"/>
        <w:rPr>
          <w:rFonts w:ascii="Arial" w:eastAsia="Times New Roman" w:hAnsi="Arial" w:cs="Arial"/>
          <w:sz w:val="24"/>
          <w:szCs w:val="24"/>
          <w:lang w:eastAsia="en-GB"/>
        </w:rPr>
      </w:pPr>
      <w:r w:rsidRPr="00107F16">
        <w:rPr>
          <w:rFonts w:ascii="Arial" w:eastAsia="Times New Roman" w:hAnsi="Arial" w:cs="Arial"/>
          <w:sz w:val="24"/>
          <w:szCs w:val="24"/>
          <w:lang w:eastAsia="en-GB"/>
        </w:rPr>
        <w:lastRenderedPageBreak/>
        <w:t>Weather Conditions.</w:t>
      </w:r>
    </w:p>
    <w:p w14:paraId="614CD366" w14:textId="77777777" w:rsidR="00F046B5" w:rsidRDefault="00F046B5" w:rsidP="009A7EC7">
      <w:pPr>
        <w:pStyle w:val="ListParagraph"/>
        <w:autoSpaceDE w:val="0"/>
        <w:autoSpaceDN w:val="0"/>
        <w:adjustRightInd w:val="0"/>
        <w:spacing w:before="0" w:beforeAutospacing="0" w:after="0" w:afterAutospacing="0" w:line="360" w:lineRule="auto"/>
        <w:ind w:left="-709" w:right="0"/>
        <w:jc w:val="both"/>
        <w:rPr>
          <w:rFonts w:ascii="Arial" w:eastAsia="Times New Roman" w:hAnsi="Arial" w:cs="Arial"/>
          <w:sz w:val="24"/>
          <w:szCs w:val="24"/>
          <w:lang w:eastAsia="en-GB"/>
        </w:rPr>
      </w:pPr>
    </w:p>
    <w:p w14:paraId="5E7F32F6" w14:textId="08CDFC18" w:rsidR="009A7EC7" w:rsidRPr="00107F16" w:rsidRDefault="009A7EC7" w:rsidP="009A7EC7">
      <w:pPr>
        <w:pStyle w:val="ListParagraph"/>
        <w:autoSpaceDE w:val="0"/>
        <w:autoSpaceDN w:val="0"/>
        <w:adjustRightInd w:val="0"/>
        <w:spacing w:before="0" w:beforeAutospacing="0" w:after="0" w:afterAutospacing="0" w:line="360" w:lineRule="auto"/>
        <w:ind w:left="-709" w:right="0"/>
        <w:jc w:val="both"/>
        <w:rPr>
          <w:rFonts w:ascii="Arial" w:eastAsia="Times New Roman" w:hAnsi="Arial" w:cs="Arial"/>
          <w:sz w:val="24"/>
          <w:szCs w:val="24"/>
          <w:lang w:eastAsia="en-GB"/>
        </w:rPr>
      </w:pPr>
      <w:r w:rsidRPr="00107F16">
        <w:rPr>
          <w:rFonts w:ascii="Arial" w:eastAsia="Times New Roman" w:hAnsi="Arial" w:cs="Arial"/>
          <w:sz w:val="24"/>
          <w:szCs w:val="24"/>
          <w:lang w:eastAsia="en-GB"/>
        </w:rPr>
        <w:t xml:space="preserve">This list is by no means exhaustive, and care should be taken to identify any other hazards associated with the activities at the event. </w:t>
      </w:r>
    </w:p>
    <w:p w14:paraId="433EF2AF" w14:textId="77777777" w:rsidR="00FA0C00" w:rsidRPr="00955258" w:rsidRDefault="00FA0C00" w:rsidP="00107F16">
      <w:pPr>
        <w:pStyle w:val="Default"/>
        <w:jc w:val="both"/>
        <w:rPr>
          <w:color w:val="auto"/>
        </w:rPr>
      </w:pPr>
    </w:p>
    <w:p w14:paraId="238B0CC6" w14:textId="77777777" w:rsidR="001515F8" w:rsidRDefault="001515F8" w:rsidP="00506807">
      <w:pPr>
        <w:pStyle w:val="Default"/>
        <w:ind w:hanging="709"/>
        <w:jc w:val="both"/>
        <w:rPr>
          <w:b/>
          <w:bCs/>
          <w:color w:val="auto"/>
        </w:rPr>
      </w:pPr>
    </w:p>
    <w:p w14:paraId="7C5C743D" w14:textId="226E1326" w:rsidR="00FA0C00" w:rsidRPr="00955258" w:rsidRDefault="009A7EC7" w:rsidP="00506807">
      <w:pPr>
        <w:pStyle w:val="Default"/>
        <w:ind w:hanging="709"/>
        <w:jc w:val="both"/>
        <w:rPr>
          <w:b/>
          <w:bCs/>
          <w:color w:val="auto"/>
        </w:rPr>
      </w:pPr>
      <w:r>
        <w:rPr>
          <w:b/>
          <w:bCs/>
          <w:color w:val="auto"/>
        </w:rPr>
        <w:t>Identifying those at risk</w:t>
      </w:r>
    </w:p>
    <w:p w14:paraId="18AB4F7F" w14:textId="40A20207" w:rsidR="00506807" w:rsidRPr="00025725" w:rsidRDefault="009A7EC7" w:rsidP="00025725">
      <w:pPr>
        <w:spacing w:line="360" w:lineRule="auto"/>
        <w:ind w:left="-709" w:right="-24" w:hanging="1"/>
        <w:jc w:val="both"/>
        <w:rPr>
          <w:rFonts w:ascii="Arial" w:hAnsi="Arial" w:cs="Arial"/>
          <w:sz w:val="24"/>
          <w:szCs w:val="24"/>
        </w:rPr>
      </w:pPr>
      <w:r w:rsidRPr="029ED830">
        <w:rPr>
          <w:rFonts w:ascii="Arial" w:hAnsi="Arial" w:cs="Arial"/>
          <w:sz w:val="24"/>
          <w:szCs w:val="24"/>
        </w:rPr>
        <w:t xml:space="preserve">For each hazard identified, list all those who may be affected. Do not list individuals by name, just list groups of people. The following should be </w:t>
      </w:r>
      <w:r w:rsidR="3D84031A" w:rsidRPr="029ED830">
        <w:rPr>
          <w:rFonts w:ascii="Arial" w:hAnsi="Arial" w:cs="Arial"/>
          <w:sz w:val="24"/>
          <w:szCs w:val="24"/>
        </w:rPr>
        <w:t>considered</w:t>
      </w:r>
      <w:r w:rsidRPr="029ED830">
        <w:rPr>
          <w:rFonts w:ascii="Arial" w:hAnsi="Arial" w:cs="Arial"/>
          <w:sz w:val="24"/>
          <w:szCs w:val="24"/>
        </w:rPr>
        <w:t xml:space="preserve">: </w:t>
      </w:r>
    </w:p>
    <w:p w14:paraId="790F6FF5" w14:textId="21C80570" w:rsidR="00506807" w:rsidRPr="00506807" w:rsidRDefault="009A7EC7" w:rsidP="00107F16">
      <w:pPr>
        <w:pStyle w:val="Default"/>
        <w:numPr>
          <w:ilvl w:val="0"/>
          <w:numId w:val="3"/>
        </w:numPr>
        <w:spacing w:after="155" w:line="360" w:lineRule="auto"/>
        <w:ind w:right="-24"/>
        <w:jc w:val="both"/>
      </w:pPr>
      <w:r>
        <w:t xml:space="preserve">Stewards </w:t>
      </w:r>
      <w:r w:rsidR="00506807" w:rsidRPr="00506807">
        <w:t xml:space="preserve"> </w:t>
      </w:r>
    </w:p>
    <w:p w14:paraId="6046F347" w14:textId="72D21344" w:rsidR="00506807" w:rsidRDefault="009A7EC7" w:rsidP="00107F16">
      <w:pPr>
        <w:pStyle w:val="Default"/>
        <w:numPr>
          <w:ilvl w:val="0"/>
          <w:numId w:val="3"/>
        </w:numPr>
        <w:spacing w:after="155" w:line="360" w:lineRule="auto"/>
        <w:ind w:right="-24"/>
        <w:jc w:val="both"/>
      </w:pPr>
      <w:r>
        <w:t>Employees</w:t>
      </w:r>
      <w:r w:rsidR="00506807" w:rsidRPr="00506807">
        <w:t xml:space="preserve"> </w:t>
      </w:r>
    </w:p>
    <w:p w14:paraId="1DA5EF1D" w14:textId="0C3BEEC1" w:rsidR="009A7EC7" w:rsidRDefault="009A7EC7" w:rsidP="00107F16">
      <w:pPr>
        <w:pStyle w:val="Default"/>
        <w:numPr>
          <w:ilvl w:val="0"/>
          <w:numId w:val="3"/>
        </w:numPr>
        <w:spacing w:after="155" w:line="360" w:lineRule="auto"/>
        <w:ind w:right="-24"/>
        <w:jc w:val="both"/>
      </w:pPr>
      <w:r>
        <w:t>Volunteers</w:t>
      </w:r>
    </w:p>
    <w:p w14:paraId="15187714" w14:textId="13B0711A" w:rsidR="009A7EC7" w:rsidRDefault="009A7EC7" w:rsidP="00107F16">
      <w:pPr>
        <w:pStyle w:val="Default"/>
        <w:numPr>
          <w:ilvl w:val="0"/>
          <w:numId w:val="3"/>
        </w:numPr>
        <w:spacing w:after="155" w:line="360" w:lineRule="auto"/>
        <w:ind w:right="-24"/>
        <w:jc w:val="both"/>
      </w:pPr>
      <w:r>
        <w:t>Contractors</w:t>
      </w:r>
    </w:p>
    <w:p w14:paraId="70CE089C" w14:textId="6932CFC9" w:rsidR="009A7EC7" w:rsidRDefault="009A7EC7" w:rsidP="00107F16">
      <w:pPr>
        <w:pStyle w:val="Default"/>
        <w:numPr>
          <w:ilvl w:val="0"/>
          <w:numId w:val="3"/>
        </w:numPr>
        <w:spacing w:after="155" w:line="360" w:lineRule="auto"/>
        <w:ind w:right="-24"/>
        <w:jc w:val="both"/>
      </w:pPr>
      <w:r>
        <w:t>Vendors, exhibitors, and performers</w:t>
      </w:r>
    </w:p>
    <w:p w14:paraId="08A68F3D" w14:textId="56FA666C" w:rsidR="009A7EC7" w:rsidRDefault="009A7EC7" w:rsidP="00107F16">
      <w:pPr>
        <w:pStyle w:val="Default"/>
        <w:numPr>
          <w:ilvl w:val="0"/>
          <w:numId w:val="3"/>
        </w:numPr>
        <w:spacing w:after="155" w:line="360" w:lineRule="auto"/>
        <w:ind w:right="-24"/>
        <w:jc w:val="both"/>
      </w:pPr>
      <w:r>
        <w:t>Members of the public</w:t>
      </w:r>
    </w:p>
    <w:p w14:paraId="06ABDC23" w14:textId="44AB7043" w:rsidR="009A7EC7" w:rsidRDefault="009A7EC7" w:rsidP="00107F16">
      <w:pPr>
        <w:pStyle w:val="Default"/>
        <w:numPr>
          <w:ilvl w:val="0"/>
          <w:numId w:val="3"/>
        </w:numPr>
        <w:spacing w:after="155" w:line="360" w:lineRule="auto"/>
        <w:ind w:right="-24"/>
        <w:jc w:val="both"/>
      </w:pPr>
      <w:r>
        <w:t>Disabled persons</w:t>
      </w:r>
    </w:p>
    <w:p w14:paraId="653F721B" w14:textId="71CBB88F" w:rsidR="009A7EC7" w:rsidRDefault="009A7EC7" w:rsidP="00107F16">
      <w:pPr>
        <w:pStyle w:val="Default"/>
        <w:numPr>
          <w:ilvl w:val="0"/>
          <w:numId w:val="3"/>
        </w:numPr>
        <w:spacing w:after="155" w:line="360" w:lineRule="auto"/>
        <w:ind w:right="-24"/>
        <w:jc w:val="both"/>
      </w:pPr>
      <w:r>
        <w:t>Children and elderly persons</w:t>
      </w:r>
    </w:p>
    <w:p w14:paraId="1BC24BC3" w14:textId="3851F008" w:rsidR="009A7EC7" w:rsidRDefault="009A7EC7" w:rsidP="00107F16">
      <w:pPr>
        <w:pStyle w:val="Default"/>
        <w:numPr>
          <w:ilvl w:val="0"/>
          <w:numId w:val="3"/>
        </w:numPr>
        <w:spacing w:after="155" w:line="360" w:lineRule="auto"/>
        <w:ind w:right="-24"/>
        <w:jc w:val="both"/>
      </w:pPr>
      <w:r>
        <w:t>Potential trespassers</w:t>
      </w:r>
    </w:p>
    <w:p w14:paraId="4C1B36DA" w14:textId="5DFF6B49" w:rsidR="009A7EC7" w:rsidRDefault="009A7EC7" w:rsidP="00107F16">
      <w:pPr>
        <w:pStyle w:val="Default"/>
        <w:numPr>
          <w:ilvl w:val="0"/>
          <w:numId w:val="3"/>
        </w:numPr>
        <w:spacing w:after="155" w:line="360" w:lineRule="auto"/>
        <w:ind w:right="-24"/>
        <w:jc w:val="both"/>
      </w:pPr>
      <w:r>
        <w:t>Expectant mothers</w:t>
      </w:r>
    </w:p>
    <w:p w14:paraId="31365530" w14:textId="1D8914C5" w:rsidR="009A7EC7" w:rsidRDefault="46A4A87A" w:rsidP="00107F16">
      <w:pPr>
        <w:pStyle w:val="Default"/>
        <w:numPr>
          <w:ilvl w:val="0"/>
          <w:numId w:val="3"/>
        </w:numPr>
        <w:spacing w:after="155" w:line="360" w:lineRule="auto"/>
        <w:ind w:right="-24"/>
        <w:jc w:val="both"/>
      </w:pPr>
      <w:r>
        <w:t>Residents</w:t>
      </w:r>
      <w:r w:rsidR="009A7EC7">
        <w:t xml:space="preserve"> </w:t>
      </w:r>
    </w:p>
    <w:p w14:paraId="192E18CF" w14:textId="77777777" w:rsidR="00025725" w:rsidRDefault="00025725" w:rsidP="00D864C0">
      <w:pPr>
        <w:pStyle w:val="Default"/>
        <w:spacing w:after="155" w:line="360" w:lineRule="auto"/>
        <w:ind w:left="-851" w:right="-24" w:firstLine="142"/>
        <w:jc w:val="both"/>
        <w:rPr>
          <w:b/>
          <w:bCs/>
        </w:rPr>
      </w:pPr>
    </w:p>
    <w:p w14:paraId="2D60E197" w14:textId="77777777" w:rsidR="00025725" w:rsidRDefault="00025725" w:rsidP="00D864C0">
      <w:pPr>
        <w:pStyle w:val="Default"/>
        <w:spacing w:after="155" w:line="360" w:lineRule="auto"/>
        <w:ind w:left="-851" w:right="-24" w:firstLine="142"/>
        <w:jc w:val="both"/>
        <w:rPr>
          <w:b/>
          <w:bCs/>
        </w:rPr>
      </w:pPr>
    </w:p>
    <w:p w14:paraId="3CFEEB42" w14:textId="77777777" w:rsidR="00025725" w:rsidRDefault="00025725" w:rsidP="00D864C0">
      <w:pPr>
        <w:pStyle w:val="Default"/>
        <w:spacing w:after="155" w:line="360" w:lineRule="auto"/>
        <w:ind w:left="-851" w:right="-24" w:firstLine="142"/>
        <w:jc w:val="both"/>
        <w:rPr>
          <w:b/>
          <w:bCs/>
        </w:rPr>
      </w:pPr>
    </w:p>
    <w:p w14:paraId="3BFD73CF" w14:textId="77777777" w:rsidR="00025725" w:rsidRDefault="00025725" w:rsidP="00D864C0">
      <w:pPr>
        <w:pStyle w:val="Default"/>
        <w:spacing w:after="155" w:line="360" w:lineRule="auto"/>
        <w:ind w:left="-851" w:right="-24" w:firstLine="142"/>
        <w:jc w:val="both"/>
        <w:rPr>
          <w:b/>
          <w:bCs/>
        </w:rPr>
      </w:pPr>
    </w:p>
    <w:p w14:paraId="02605AE9" w14:textId="77777777" w:rsidR="00025725" w:rsidRDefault="00025725" w:rsidP="00D864C0">
      <w:pPr>
        <w:pStyle w:val="Default"/>
        <w:spacing w:after="155" w:line="360" w:lineRule="auto"/>
        <w:ind w:left="-851" w:right="-24" w:firstLine="142"/>
        <w:jc w:val="both"/>
        <w:rPr>
          <w:b/>
          <w:bCs/>
        </w:rPr>
      </w:pPr>
    </w:p>
    <w:p w14:paraId="4AB309D9" w14:textId="77777777" w:rsidR="00F046B5" w:rsidRDefault="00F046B5" w:rsidP="00D864C0">
      <w:pPr>
        <w:pStyle w:val="Default"/>
        <w:spacing w:after="155" w:line="360" w:lineRule="auto"/>
        <w:ind w:left="-851" w:right="-24" w:firstLine="142"/>
        <w:jc w:val="both"/>
        <w:rPr>
          <w:b/>
          <w:bCs/>
        </w:rPr>
      </w:pPr>
    </w:p>
    <w:p w14:paraId="2E67D362" w14:textId="3EAB3F95" w:rsidR="00D864C0" w:rsidRPr="00D864C0" w:rsidRDefault="00D864C0" w:rsidP="00D864C0">
      <w:pPr>
        <w:pStyle w:val="Default"/>
        <w:spacing w:after="155" w:line="360" w:lineRule="auto"/>
        <w:ind w:left="-851" w:right="-24" w:firstLine="142"/>
        <w:jc w:val="both"/>
        <w:rPr>
          <w:b/>
          <w:bCs/>
        </w:rPr>
      </w:pPr>
      <w:r w:rsidRPr="00D864C0">
        <w:rPr>
          <w:b/>
          <w:bCs/>
        </w:rPr>
        <w:lastRenderedPageBreak/>
        <w:t xml:space="preserve">Areas to </w:t>
      </w:r>
      <w:proofErr w:type="gramStart"/>
      <w:r w:rsidRPr="00D864C0">
        <w:rPr>
          <w:b/>
          <w:bCs/>
        </w:rPr>
        <w:t>consider</w:t>
      </w:r>
      <w:proofErr w:type="gramEnd"/>
    </w:p>
    <w:p w14:paraId="79552A00" w14:textId="1708F527" w:rsidR="00D864C0" w:rsidRDefault="00D864C0" w:rsidP="003E216D">
      <w:pPr>
        <w:pStyle w:val="Default"/>
        <w:numPr>
          <w:ilvl w:val="0"/>
          <w:numId w:val="3"/>
        </w:numPr>
        <w:spacing w:after="155" w:line="360" w:lineRule="auto"/>
        <w:ind w:right="-24"/>
        <w:jc w:val="both"/>
      </w:pPr>
      <w:r>
        <w:t xml:space="preserve">Type of event </w:t>
      </w:r>
    </w:p>
    <w:p w14:paraId="3A82857C" w14:textId="5B1EAA06" w:rsidR="00D864C0" w:rsidRDefault="00D864C0" w:rsidP="003E216D">
      <w:pPr>
        <w:pStyle w:val="Default"/>
        <w:numPr>
          <w:ilvl w:val="0"/>
          <w:numId w:val="3"/>
        </w:numPr>
        <w:spacing w:after="155" w:line="360" w:lineRule="auto"/>
        <w:ind w:right="-24"/>
        <w:jc w:val="both"/>
      </w:pPr>
      <w:r>
        <w:t>Potential major incidents</w:t>
      </w:r>
    </w:p>
    <w:p w14:paraId="7F807BB5" w14:textId="06F247FD" w:rsidR="00D864C0" w:rsidRDefault="00D864C0" w:rsidP="003E216D">
      <w:pPr>
        <w:pStyle w:val="Default"/>
        <w:numPr>
          <w:ilvl w:val="0"/>
          <w:numId w:val="3"/>
        </w:numPr>
        <w:spacing w:after="155" w:line="360" w:lineRule="auto"/>
        <w:ind w:right="-24"/>
        <w:jc w:val="both"/>
      </w:pPr>
      <w:r>
        <w:t xml:space="preserve">Site hazards including car </w:t>
      </w:r>
      <w:proofErr w:type="gramStart"/>
      <w:r>
        <w:t>parks</w:t>
      </w:r>
      <w:proofErr w:type="gramEnd"/>
    </w:p>
    <w:p w14:paraId="4AE1B61A" w14:textId="76C13EB8" w:rsidR="00D864C0" w:rsidRDefault="00D864C0" w:rsidP="003E216D">
      <w:pPr>
        <w:pStyle w:val="Default"/>
        <w:numPr>
          <w:ilvl w:val="0"/>
          <w:numId w:val="3"/>
        </w:numPr>
        <w:spacing w:after="155" w:line="360" w:lineRule="auto"/>
        <w:ind w:right="-24"/>
        <w:jc w:val="both"/>
      </w:pPr>
      <w:r>
        <w:t>Types of attendees such as children, elderly persons and the disabled</w:t>
      </w:r>
    </w:p>
    <w:p w14:paraId="27436886" w14:textId="738A28B6" w:rsidR="00D864C0" w:rsidRDefault="00D864C0" w:rsidP="003E216D">
      <w:pPr>
        <w:pStyle w:val="Default"/>
        <w:numPr>
          <w:ilvl w:val="0"/>
          <w:numId w:val="3"/>
        </w:numPr>
        <w:spacing w:after="155" w:line="360" w:lineRule="auto"/>
        <w:ind w:right="-24"/>
        <w:jc w:val="both"/>
      </w:pPr>
      <w:r>
        <w:t xml:space="preserve">Crowd control, capacity, </w:t>
      </w:r>
      <w:r w:rsidR="306AB1DD">
        <w:t>access, egress,</w:t>
      </w:r>
      <w:r>
        <w:t xml:space="preserve"> and stewarding</w:t>
      </w:r>
    </w:p>
    <w:p w14:paraId="1CB946A4" w14:textId="757749FB" w:rsidR="00D864C0" w:rsidRDefault="00D864C0" w:rsidP="003E216D">
      <w:pPr>
        <w:pStyle w:val="Default"/>
        <w:numPr>
          <w:ilvl w:val="0"/>
          <w:numId w:val="3"/>
        </w:numPr>
        <w:spacing w:after="155" w:line="360" w:lineRule="auto"/>
        <w:ind w:right="-24"/>
        <w:jc w:val="both"/>
      </w:pPr>
      <w:r>
        <w:t>Provision for the emergency services</w:t>
      </w:r>
    </w:p>
    <w:p w14:paraId="415A2D4C" w14:textId="6E7C2790" w:rsidR="00D864C0" w:rsidRDefault="00D864C0" w:rsidP="003E216D">
      <w:pPr>
        <w:pStyle w:val="Default"/>
        <w:numPr>
          <w:ilvl w:val="0"/>
          <w:numId w:val="3"/>
        </w:numPr>
        <w:spacing w:after="155" w:line="360" w:lineRule="auto"/>
        <w:ind w:right="-24"/>
        <w:jc w:val="both"/>
      </w:pPr>
      <w:r>
        <w:t>Provision of first aid</w:t>
      </w:r>
    </w:p>
    <w:p w14:paraId="1855CF11" w14:textId="56470BC1" w:rsidR="00D864C0" w:rsidRDefault="00D864C0" w:rsidP="003E216D">
      <w:pPr>
        <w:pStyle w:val="Default"/>
        <w:numPr>
          <w:ilvl w:val="0"/>
          <w:numId w:val="3"/>
        </w:numPr>
        <w:spacing w:after="155" w:line="360" w:lineRule="auto"/>
        <w:ind w:right="-24"/>
        <w:jc w:val="both"/>
      </w:pPr>
      <w:r>
        <w:t>Provision of facilities</w:t>
      </w:r>
    </w:p>
    <w:p w14:paraId="16C6E52C" w14:textId="7EA25248" w:rsidR="00D864C0" w:rsidRDefault="00D864C0" w:rsidP="003E216D">
      <w:pPr>
        <w:pStyle w:val="Default"/>
        <w:numPr>
          <w:ilvl w:val="0"/>
          <w:numId w:val="3"/>
        </w:numPr>
        <w:spacing w:after="155" w:line="360" w:lineRule="auto"/>
        <w:ind w:right="-24"/>
        <w:jc w:val="both"/>
      </w:pPr>
      <w:r>
        <w:t xml:space="preserve">Fire, </w:t>
      </w:r>
      <w:r w:rsidR="4516DB2B">
        <w:t>security,</w:t>
      </w:r>
      <w:r>
        <w:t xml:space="preserve"> and cash collection</w:t>
      </w:r>
    </w:p>
    <w:p w14:paraId="44F16DD4" w14:textId="5F8CE9E7" w:rsidR="00D864C0" w:rsidRDefault="00D864C0" w:rsidP="003E216D">
      <w:pPr>
        <w:pStyle w:val="Default"/>
        <w:numPr>
          <w:ilvl w:val="0"/>
          <w:numId w:val="3"/>
        </w:numPr>
        <w:spacing w:after="155" w:line="360" w:lineRule="auto"/>
        <w:ind w:right="-24"/>
        <w:jc w:val="both"/>
      </w:pPr>
      <w:r>
        <w:t>Health and safety issues</w:t>
      </w:r>
    </w:p>
    <w:p w14:paraId="6FC201B8" w14:textId="6B89B316" w:rsidR="00D864C0" w:rsidRDefault="00D864C0" w:rsidP="003E216D">
      <w:pPr>
        <w:pStyle w:val="Default"/>
        <w:numPr>
          <w:ilvl w:val="0"/>
          <w:numId w:val="3"/>
        </w:numPr>
        <w:spacing w:after="155" w:line="360" w:lineRule="auto"/>
        <w:ind w:right="-24"/>
        <w:jc w:val="both"/>
      </w:pPr>
      <w:r>
        <w:t xml:space="preserve">Exhibitors and demonstrations </w:t>
      </w:r>
    </w:p>
    <w:p w14:paraId="00FF71BE" w14:textId="47D68719" w:rsidR="00D864C0" w:rsidRDefault="00D864C0" w:rsidP="003E216D">
      <w:pPr>
        <w:pStyle w:val="Default"/>
        <w:numPr>
          <w:ilvl w:val="0"/>
          <w:numId w:val="3"/>
        </w:numPr>
        <w:spacing w:after="155" w:line="360" w:lineRule="auto"/>
        <w:ind w:right="-24"/>
        <w:jc w:val="both"/>
      </w:pPr>
      <w:r>
        <w:t>Amusements and attractions</w:t>
      </w:r>
    </w:p>
    <w:p w14:paraId="692D230B" w14:textId="4A640AC9" w:rsidR="00D864C0" w:rsidRDefault="00D864C0" w:rsidP="003E216D">
      <w:pPr>
        <w:pStyle w:val="Default"/>
        <w:numPr>
          <w:ilvl w:val="0"/>
          <w:numId w:val="3"/>
        </w:numPr>
        <w:spacing w:after="155" w:line="360" w:lineRule="auto"/>
        <w:ind w:right="-24"/>
        <w:jc w:val="both"/>
      </w:pPr>
      <w:r>
        <w:t>Structures</w:t>
      </w:r>
    </w:p>
    <w:p w14:paraId="12C74FC6" w14:textId="41EB2088" w:rsidR="00D864C0" w:rsidRDefault="00D864C0" w:rsidP="003E216D">
      <w:pPr>
        <w:pStyle w:val="Default"/>
        <w:numPr>
          <w:ilvl w:val="0"/>
          <w:numId w:val="3"/>
        </w:numPr>
        <w:spacing w:after="155" w:line="360" w:lineRule="auto"/>
        <w:ind w:right="-24"/>
        <w:jc w:val="both"/>
      </w:pPr>
      <w:r>
        <w:t xml:space="preserve">Waste management </w:t>
      </w:r>
    </w:p>
    <w:p w14:paraId="4110558F" w14:textId="77777777" w:rsidR="00247CA8" w:rsidRDefault="00247CA8" w:rsidP="00107F16">
      <w:pPr>
        <w:pStyle w:val="Default"/>
        <w:spacing w:after="155" w:line="360" w:lineRule="auto"/>
        <w:ind w:left="-709" w:right="-24"/>
        <w:jc w:val="both"/>
        <w:rPr>
          <w:b/>
          <w:bCs/>
        </w:rPr>
      </w:pPr>
    </w:p>
    <w:p w14:paraId="112FF1D9" w14:textId="78D93D44" w:rsidR="00107F16" w:rsidRDefault="00107F16" w:rsidP="00107F16">
      <w:pPr>
        <w:pStyle w:val="Default"/>
        <w:spacing w:after="155" w:line="360" w:lineRule="auto"/>
        <w:ind w:left="-709" w:right="-24"/>
        <w:jc w:val="both"/>
        <w:rPr>
          <w:b/>
          <w:bCs/>
        </w:rPr>
      </w:pPr>
      <w:r w:rsidRPr="00D864C0">
        <w:rPr>
          <w:b/>
          <w:bCs/>
        </w:rPr>
        <w:t>Assessing the risk</w:t>
      </w:r>
    </w:p>
    <w:p w14:paraId="7487AC4A" w14:textId="2E6CA4CE" w:rsidR="00107F16" w:rsidRPr="00107F16" w:rsidRDefault="00107F16" w:rsidP="00247CA8">
      <w:pPr>
        <w:pStyle w:val="ListParagraph"/>
        <w:tabs>
          <w:tab w:val="left" w:pos="2010"/>
        </w:tabs>
        <w:spacing w:line="360" w:lineRule="auto"/>
        <w:ind w:left="-709"/>
        <w:jc w:val="both"/>
        <w:rPr>
          <w:rFonts w:ascii="Arial" w:hAnsi="Arial" w:cs="Arial"/>
          <w:sz w:val="24"/>
          <w:szCs w:val="24"/>
        </w:rPr>
      </w:pPr>
      <w:r w:rsidRPr="029ED830">
        <w:rPr>
          <w:rFonts w:ascii="Arial" w:hAnsi="Arial" w:cs="Arial"/>
          <w:sz w:val="24"/>
          <w:szCs w:val="24"/>
        </w:rPr>
        <w:t xml:space="preserve">The extent of the risk arising from the hazards identified must be evaluated and existing control measures </w:t>
      </w:r>
      <w:r w:rsidR="2A29BC67" w:rsidRPr="029ED830">
        <w:rPr>
          <w:rFonts w:ascii="Arial" w:hAnsi="Arial" w:cs="Arial"/>
          <w:sz w:val="24"/>
          <w:szCs w:val="24"/>
        </w:rPr>
        <w:t>considered</w:t>
      </w:r>
      <w:r w:rsidRPr="029ED830">
        <w:rPr>
          <w:rFonts w:ascii="Arial" w:hAnsi="Arial" w:cs="Arial"/>
          <w:sz w:val="24"/>
          <w:szCs w:val="24"/>
        </w:rPr>
        <w:t xml:space="preserve">. The risk is the likelihood of the harm arising from the hazard alongside the severity of the injury that could be sustained. You should list the existing controls and assess </w:t>
      </w:r>
      <w:r w:rsidR="26FE09ED" w:rsidRPr="029ED830">
        <w:rPr>
          <w:rFonts w:ascii="Arial" w:hAnsi="Arial" w:cs="Arial"/>
          <w:sz w:val="24"/>
          <w:szCs w:val="24"/>
        </w:rPr>
        <w:t>whether</w:t>
      </w:r>
      <w:r w:rsidRPr="029ED830">
        <w:rPr>
          <w:rFonts w:ascii="Arial" w:hAnsi="Arial" w:cs="Arial"/>
          <w:sz w:val="24"/>
          <w:szCs w:val="24"/>
        </w:rPr>
        <w:t xml:space="preserve"> any further controls are required. The following should be </w:t>
      </w:r>
      <w:r w:rsidR="26FE09ED" w:rsidRPr="029ED830">
        <w:rPr>
          <w:rFonts w:ascii="Arial" w:hAnsi="Arial" w:cs="Arial"/>
          <w:sz w:val="24"/>
          <w:szCs w:val="24"/>
        </w:rPr>
        <w:t>considered</w:t>
      </w:r>
      <w:r w:rsidRPr="029ED830">
        <w:rPr>
          <w:rFonts w:ascii="Arial" w:hAnsi="Arial" w:cs="Arial"/>
          <w:sz w:val="24"/>
          <w:szCs w:val="24"/>
        </w:rPr>
        <w:t>:</w:t>
      </w:r>
    </w:p>
    <w:p w14:paraId="391377DC" w14:textId="2D78B55B" w:rsidR="00D864C0" w:rsidRDefault="00D864C0" w:rsidP="00107F16">
      <w:pPr>
        <w:pStyle w:val="Default"/>
        <w:numPr>
          <w:ilvl w:val="0"/>
          <w:numId w:val="3"/>
        </w:numPr>
        <w:spacing w:after="155" w:line="360" w:lineRule="auto"/>
        <w:ind w:right="-24"/>
        <w:jc w:val="both"/>
      </w:pPr>
      <w:r>
        <w:t xml:space="preserve">Any information, instruction and training regarding the event and the activities involved. </w:t>
      </w:r>
    </w:p>
    <w:p w14:paraId="3EC5B06B" w14:textId="77A62D44" w:rsidR="00D864C0" w:rsidRDefault="00D864C0" w:rsidP="00107F16">
      <w:pPr>
        <w:pStyle w:val="Default"/>
        <w:numPr>
          <w:ilvl w:val="0"/>
          <w:numId w:val="3"/>
        </w:numPr>
        <w:spacing w:after="155" w:line="360" w:lineRule="auto"/>
        <w:ind w:right="-24"/>
        <w:jc w:val="both"/>
      </w:pPr>
      <w:r>
        <w:t xml:space="preserve">Compliance with legislative standards, codes of good practice and British Standards. </w:t>
      </w:r>
    </w:p>
    <w:p w14:paraId="6312338F" w14:textId="4CBBEE0B" w:rsidR="00107F16" w:rsidRDefault="00107F16" w:rsidP="00370BBB">
      <w:pPr>
        <w:pStyle w:val="Default"/>
        <w:numPr>
          <w:ilvl w:val="0"/>
          <w:numId w:val="3"/>
        </w:numPr>
        <w:spacing w:after="155" w:line="360" w:lineRule="auto"/>
        <w:ind w:right="-24"/>
        <w:jc w:val="both"/>
      </w:pPr>
      <w:r>
        <w:t>Whether or not the existing controls have reduced the risk as far as is reasonably practicable.</w:t>
      </w:r>
    </w:p>
    <w:p w14:paraId="2233D7C7" w14:textId="77777777" w:rsidR="00107F16" w:rsidRDefault="00107F16" w:rsidP="00420533">
      <w:pPr>
        <w:pStyle w:val="Default"/>
        <w:spacing w:after="155" w:line="360" w:lineRule="auto"/>
        <w:ind w:left="-851" w:right="-24" w:firstLine="142"/>
        <w:jc w:val="both"/>
        <w:rPr>
          <w:b/>
          <w:bCs/>
        </w:rPr>
      </w:pPr>
      <w:r>
        <w:rPr>
          <w:b/>
          <w:bCs/>
        </w:rPr>
        <w:lastRenderedPageBreak/>
        <w:t xml:space="preserve">Further action necessary to control the </w:t>
      </w:r>
      <w:proofErr w:type="gramStart"/>
      <w:r>
        <w:rPr>
          <w:b/>
          <w:bCs/>
        </w:rPr>
        <w:t>risk</w:t>
      </w:r>
      <w:proofErr w:type="gramEnd"/>
      <w:r>
        <w:rPr>
          <w:b/>
          <w:bCs/>
        </w:rPr>
        <w:t xml:space="preserve"> </w:t>
      </w:r>
    </w:p>
    <w:p w14:paraId="15803DE9" w14:textId="4C50ED5C" w:rsidR="00107F16" w:rsidRPr="00107F16" w:rsidRDefault="00107F16" w:rsidP="00247CA8">
      <w:pPr>
        <w:pStyle w:val="ListParagraph"/>
        <w:tabs>
          <w:tab w:val="left" w:pos="2010"/>
        </w:tabs>
        <w:spacing w:line="360" w:lineRule="auto"/>
        <w:ind w:left="-709"/>
        <w:rPr>
          <w:rFonts w:ascii="Arial" w:hAnsi="Arial" w:cs="Arial"/>
          <w:sz w:val="24"/>
          <w:szCs w:val="24"/>
        </w:rPr>
      </w:pPr>
      <w:r w:rsidRPr="00107F16">
        <w:rPr>
          <w:rFonts w:ascii="Arial" w:hAnsi="Arial" w:cs="Arial"/>
          <w:sz w:val="24"/>
          <w:szCs w:val="24"/>
        </w:rPr>
        <w:t xml:space="preserve">Classify risks into high, medium, and low. Examples of risks falling into these categories are as follows: </w:t>
      </w:r>
    </w:p>
    <w:p w14:paraId="56330315" w14:textId="25EB47A7" w:rsidR="00107F16" w:rsidRDefault="00107F16" w:rsidP="00107F16">
      <w:pPr>
        <w:pStyle w:val="Default"/>
        <w:numPr>
          <w:ilvl w:val="0"/>
          <w:numId w:val="3"/>
        </w:numPr>
        <w:spacing w:after="155" w:line="360" w:lineRule="auto"/>
        <w:ind w:right="-24"/>
        <w:jc w:val="both"/>
      </w:pPr>
      <w:r>
        <w:t xml:space="preserve">High – An unsecured inflatable being used in adverse weather conditions by young </w:t>
      </w:r>
      <w:proofErr w:type="gramStart"/>
      <w:r>
        <w:t>children</w:t>
      </w:r>
      <w:proofErr w:type="gramEnd"/>
    </w:p>
    <w:p w14:paraId="07852035" w14:textId="22067F97" w:rsidR="00107F16" w:rsidRDefault="00107F16" w:rsidP="00107F16">
      <w:pPr>
        <w:pStyle w:val="Default"/>
        <w:numPr>
          <w:ilvl w:val="0"/>
          <w:numId w:val="3"/>
        </w:numPr>
        <w:spacing w:after="155" w:line="360" w:lineRule="auto"/>
        <w:ind w:right="-24"/>
        <w:jc w:val="both"/>
      </w:pPr>
      <w:r>
        <w:t>Medium – A display of animals in a roped off environment</w:t>
      </w:r>
    </w:p>
    <w:p w14:paraId="2EB6EFE2" w14:textId="57BF98FD" w:rsidR="00D864C0" w:rsidRDefault="00107F16" w:rsidP="00107F16">
      <w:pPr>
        <w:pStyle w:val="Default"/>
        <w:numPr>
          <w:ilvl w:val="0"/>
          <w:numId w:val="3"/>
        </w:numPr>
        <w:spacing w:after="155" w:line="360" w:lineRule="auto"/>
        <w:ind w:right="-24"/>
        <w:jc w:val="both"/>
      </w:pPr>
      <w:r>
        <w:t xml:space="preserve">Low – A mime artist performing amongst the </w:t>
      </w:r>
      <w:proofErr w:type="gramStart"/>
      <w:r>
        <w:t>crowd</w:t>
      </w:r>
      <w:proofErr w:type="gramEnd"/>
    </w:p>
    <w:p w14:paraId="7701C47D" w14:textId="208E306C" w:rsidR="00107F16" w:rsidRPr="00107F16" w:rsidRDefault="00107F16" w:rsidP="00247CA8">
      <w:pPr>
        <w:tabs>
          <w:tab w:val="left" w:pos="2010"/>
        </w:tabs>
        <w:spacing w:line="360" w:lineRule="auto"/>
        <w:ind w:left="-709"/>
        <w:rPr>
          <w:rFonts w:ascii="Arial" w:hAnsi="Arial" w:cs="Arial"/>
          <w:sz w:val="24"/>
          <w:szCs w:val="24"/>
        </w:rPr>
      </w:pPr>
      <w:r w:rsidRPr="029ED830">
        <w:rPr>
          <w:rFonts w:ascii="Arial" w:hAnsi="Arial" w:cs="Arial"/>
          <w:sz w:val="24"/>
          <w:szCs w:val="24"/>
        </w:rPr>
        <w:t xml:space="preserve">For each risk consider </w:t>
      </w:r>
      <w:r w:rsidR="09AA271D" w:rsidRPr="029ED830">
        <w:rPr>
          <w:rFonts w:ascii="Arial" w:hAnsi="Arial" w:cs="Arial"/>
          <w:sz w:val="24"/>
          <w:szCs w:val="24"/>
        </w:rPr>
        <w:t>whether</w:t>
      </w:r>
      <w:r w:rsidRPr="029ED830">
        <w:rPr>
          <w:rFonts w:ascii="Arial" w:hAnsi="Arial" w:cs="Arial"/>
          <w:sz w:val="24"/>
          <w:szCs w:val="24"/>
        </w:rPr>
        <w:t xml:space="preserve"> it can be eliminated completely. If it cannot, then decide what must be done to reduce it to an acceptable level. Only use personal protective equipment as a last resort when there is nothing else you can </w:t>
      </w:r>
      <w:r w:rsidR="09AA271D" w:rsidRPr="029ED830">
        <w:rPr>
          <w:rFonts w:ascii="Arial" w:hAnsi="Arial" w:cs="Arial"/>
          <w:sz w:val="24"/>
          <w:szCs w:val="24"/>
        </w:rPr>
        <w:t>do</w:t>
      </w:r>
      <w:r w:rsidRPr="029ED830">
        <w:rPr>
          <w:rFonts w:ascii="Arial" w:hAnsi="Arial" w:cs="Arial"/>
          <w:sz w:val="24"/>
          <w:szCs w:val="24"/>
        </w:rPr>
        <w:t>. Consider the following:</w:t>
      </w:r>
    </w:p>
    <w:p w14:paraId="12D76BA8" w14:textId="66D4BD54" w:rsidR="00107F16" w:rsidRDefault="00107F16" w:rsidP="00107F16">
      <w:pPr>
        <w:pStyle w:val="Default"/>
        <w:numPr>
          <w:ilvl w:val="0"/>
          <w:numId w:val="3"/>
        </w:numPr>
        <w:spacing w:after="155" w:line="360" w:lineRule="auto"/>
        <w:ind w:right="-24"/>
        <w:jc w:val="both"/>
      </w:pPr>
      <w:r>
        <w:t>Removal of the hazard</w:t>
      </w:r>
    </w:p>
    <w:p w14:paraId="0CAE6586" w14:textId="0D24F4B4" w:rsidR="00107F16" w:rsidRDefault="00107F16" w:rsidP="00107F16">
      <w:pPr>
        <w:pStyle w:val="Default"/>
        <w:numPr>
          <w:ilvl w:val="0"/>
          <w:numId w:val="3"/>
        </w:numPr>
        <w:spacing w:after="155" w:line="360" w:lineRule="auto"/>
        <w:ind w:right="-24"/>
        <w:jc w:val="both"/>
      </w:pPr>
      <w:r>
        <w:t>Preventing access to the hazard e.g., by guarding dangerous parts of machinery</w:t>
      </w:r>
    </w:p>
    <w:p w14:paraId="27FBC904" w14:textId="0B47DE39" w:rsidR="00107F16" w:rsidRDefault="00107F16" w:rsidP="00107F16">
      <w:pPr>
        <w:pStyle w:val="Default"/>
        <w:numPr>
          <w:ilvl w:val="0"/>
          <w:numId w:val="3"/>
        </w:numPr>
        <w:spacing w:after="155" w:line="360" w:lineRule="auto"/>
        <w:ind w:right="-24"/>
        <w:jc w:val="both"/>
      </w:pPr>
      <w:r>
        <w:t xml:space="preserve">Implement procedures to reduce exposure to the hazard such as restricting public access to some areas of the site. </w:t>
      </w:r>
    </w:p>
    <w:p w14:paraId="231C6A3A" w14:textId="13BF3990" w:rsidR="00107F16" w:rsidRDefault="00107F16" w:rsidP="00107F16">
      <w:pPr>
        <w:pStyle w:val="Default"/>
        <w:numPr>
          <w:ilvl w:val="0"/>
          <w:numId w:val="3"/>
        </w:numPr>
        <w:spacing w:after="155" w:line="360" w:lineRule="auto"/>
        <w:ind w:right="-24"/>
        <w:jc w:val="both"/>
      </w:pPr>
      <w:r>
        <w:t>The use of personal protective equipment</w:t>
      </w:r>
    </w:p>
    <w:p w14:paraId="4E9CE1A8" w14:textId="485BF4E7" w:rsidR="00107F16" w:rsidRDefault="00107F16" w:rsidP="00247CA8">
      <w:pPr>
        <w:pStyle w:val="Default"/>
        <w:numPr>
          <w:ilvl w:val="0"/>
          <w:numId w:val="3"/>
        </w:numPr>
        <w:spacing w:after="155" w:line="360" w:lineRule="auto"/>
        <w:ind w:right="-24"/>
        <w:jc w:val="both"/>
      </w:pPr>
      <w:r>
        <w:t xml:space="preserve">Find a substitute for that activity/machine etc. </w:t>
      </w:r>
    </w:p>
    <w:p w14:paraId="457A1DE2" w14:textId="77777777" w:rsidR="00247CA8" w:rsidRPr="00107F16" w:rsidRDefault="00247CA8" w:rsidP="00247CA8">
      <w:pPr>
        <w:pStyle w:val="Default"/>
        <w:spacing w:after="155" w:line="360" w:lineRule="auto"/>
        <w:ind w:left="-349" w:right="-24"/>
        <w:jc w:val="both"/>
      </w:pPr>
    </w:p>
    <w:p w14:paraId="25C0BA05" w14:textId="0BD18C79" w:rsidR="00506807" w:rsidRPr="00506807" w:rsidRDefault="00107F16" w:rsidP="00420533">
      <w:pPr>
        <w:pStyle w:val="Default"/>
        <w:spacing w:line="360" w:lineRule="auto"/>
        <w:ind w:left="-1418" w:right="-24" w:firstLine="709"/>
        <w:jc w:val="both"/>
      </w:pPr>
      <w:r>
        <w:rPr>
          <w:b/>
          <w:bCs/>
        </w:rPr>
        <w:t xml:space="preserve">Record the risk assessment </w:t>
      </w:r>
      <w:proofErr w:type="gramStart"/>
      <w:r>
        <w:rPr>
          <w:b/>
          <w:bCs/>
        </w:rPr>
        <w:t>findings</w:t>
      </w:r>
      <w:proofErr w:type="gramEnd"/>
    </w:p>
    <w:p w14:paraId="0CE86AF2" w14:textId="6C43A37F" w:rsidR="00107F16" w:rsidRDefault="00107F16" w:rsidP="00247CA8">
      <w:pPr>
        <w:autoSpaceDE w:val="0"/>
        <w:autoSpaceDN w:val="0"/>
        <w:adjustRightInd w:val="0"/>
        <w:spacing w:after="0" w:line="360" w:lineRule="auto"/>
        <w:ind w:left="-709"/>
        <w:jc w:val="both"/>
        <w:rPr>
          <w:rFonts w:ascii="Arial" w:eastAsia="Times New Roman" w:hAnsi="Arial" w:cs="Arial"/>
          <w:sz w:val="24"/>
          <w:szCs w:val="24"/>
          <w:lang w:eastAsia="en-GB"/>
        </w:rPr>
      </w:pPr>
      <w:r w:rsidRPr="00107F16">
        <w:rPr>
          <w:rFonts w:ascii="Arial" w:eastAsia="Times New Roman" w:hAnsi="Arial" w:cs="Arial"/>
          <w:sz w:val="24"/>
          <w:szCs w:val="24"/>
          <w:lang w:eastAsia="en-GB"/>
        </w:rPr>
        <w:t>Use the attached Risk Assessment Form to record all significant hazards, the nature and extent of the risks, and the action required to control them. Keep this for future reference or use. You could also refer to other documents you may have, such as manuals, codes of practice etc.</w:t>
      </w:r>
    </w:p>
    <w:p w14:paraId="57B7FC9B" w14:textId="77777777" w:rsidR="00F046B5" w:rsidRDefault="00F046B5" w:rsidP="00247CA8">
      <w:pPr>
        <w:autoSpaceDE w:val="0"/>
        <w:autoSpaceDN w:val="0"/>
        <w:adjustRightInd w:val="0"/>
        <w:spacing w:after="0" w:line="360" w:lineRule="auto"/>
        <w:ind w:left="-709"/>
        <w:jc w:val="both"/>
        <w:rPr>
          <w:rFonts w:ascii="Arial" w:eastAsia="Times New Roman" w:hAnsi="Arial" w:cs="Arial"/>
          <w:sz w:val="24"/>
          <w:szCs w:val="24"/>
          <w:lang w:eastAsia="en-GB"/>
        </w:rPr>
      </w:pPr>
    </w:p>
    <w:p w14:paraId="0AC6420F" w14:textId="77777777" w:rsidR="00F046B5" w:rsidRPr="00247CA8" w:rsidRDefault="00F046B5" w:rsidP="00247CA8">
      <w:pPr>
        <w:autoSpaceDE w:val="0"/>
        <w:autoSpaceDN w:val="0"/>
        <w:adjustRightInd w:val="0"/>
        <w:spacing w:after="0" w:line="360" w:lineRule="auto"/>
        <w:ind w:left="-709"/>
        <w:jc w:val="both"/>
        <w:rPr>
          <w:rFonts w:ascii="Arial" w:eastAsia="Times New Roman" w:hAnsi="Arial" w:cs="Arial"/>
          <w:sz w:val="24"/>
          <w:szCs w:val="24"/>
          <w:lang w:eastAsia="en-GB"/>
        </w:rPr>
      </w:pPr>
    </w:p>
    <w:p w14:paraId="7947A569" w14:textId="77777777" w:rsidR="00CA6152" w:rsidRDefault="00CA6152" w:rsidP="00506807">
      <w:pPr>
        <w:pStyle w:val="Default"/>
        <w:spacing w:line="360" w:lineRule="auto"/>
        <w:ind w:left="-567" w:hanging="142"/>
        <w:jc w:val="both"/>
        <w:rPr>
          <w:b/>
          <w:bCs/>
        </w:rPr>
      </w:pPr>
    </w:p>
    <w:p w14:paraId="6EF49E90" w14:textId="77777777" w:rsidR="00CA6152" w:rsidRDefault="00CA6152" w:rsidP="00506807">
      <w:pPr>
        <w:pStyle w:val="Default"/>
        <w:spacing w:line="360" w:lineRule="auto"/>
        <w:ind w:left="-567" w:hanging="142"/>
        <w:jc w:val="both"/>
        <w:rPr>
          <w:b/>
          <w:bCs/>
        </w:rPr>
      </w:pPr>
    </w:p>
    <w:p w14:paraId="6E52BE5F" w14:textId="4CA19C43" w:rsidR="00506807" w:rsidRPr="00506807" w:rsidRDefault="00107F16" w:rsidP="00506807">
      <w:pPr>
        <w:pStyle w:val="Default"/>
        <w:spacing w:line="360" w:lineRule="auto"/>
        <w:ind w:left="-567" w:hanging="142"/>
        <w:jc w:val="both"/>
      </w:pPr>
      <w:r>
        <w:rPr>
          <w:b/>
          <w:bCs/>
        </w:rPr>
        <w:lastRenderedPageBreak/>
        <w:t>Review and Revise</w:t>
      </w:r>
      <w:r w:rsidR="00506807" w:rsidRPr="00506807">
        <w:t xml:space="preserve"> </w:t>
      </w:r>
    </w:p>
    <w:p w14:paraId="5976B3D9" w14:textId="77777777" w:rsidR="00107F16" w:rsidRPr="00107F16" w:rsidRDefault="00107F16" w:rsidP="00247CA8">
      <w:pPr>
        <w:autoSpaceDE w:val="0"/>
        <w:autoSpaceDN w:val="0"/>
        <w:adjustRightInd w:val="0"/>
        <w:spacing w:after="0" w:line="360" w:lineRule="auto"/>
        <w:ind w:left="-709"/>
        <w:jc w:val="both"/>
        <w:rPr>
          <w:rFonts w:ascii="Arial" w:eastAsia="Times New Roman" w:hAnsi="Arial" w:cs="Arial"/>
          <w:sz w:val="24"/>
          <w:szCs w:val="24"/>
          <w:lang w:eastAsia="en-GB"/>
        </w:rPr>
      </w:pPr>
      <w:r w:rsidRPr="00107F16">
        <w:rPr>
          <w:rFonts w:ascii="Arial" w:eastAsia="Times New Roman" w:hAnsi="Arial" w:cs="Arial"/>
          <w:sz w:val="24"/>
          <w:szCs w:val="24"/>
          <w:lang w:eastAsia="en-GB"/>
        </w:rPr>
        <w:t>If the nature of the risk changes during the planning of the event, the risk assessments will need to be reviewed and updated.</w:t>
      </w:r>
    </w:p>
    <w:p w14:paraId="3562056A" w14:textId="1C980ABA" w:rsidR="00107F16" w:rsidRDefault="00107F16" w:rsidP="00F046B5">
      <w:pPr>
        <w:pStyle w:val="Default"/>
        <w:spacing w:line="360" w:lineRule="auto"/>
        <w:ind w:left="-567" w:hanging="142"/>
        <w:jc w:val="both"/>
        <w:rPr>
          <w:b/>
          <w:bCs/>
        </w:rPr>
      </w:pPr>
      <w:r>
        <w:rPr>
          <w:b/>
          <w:bCs/>
        </w:rPr>
        <w:t xml:space="preserve">Information </w:t>
      </w:r>
    </w:p>
    <w:p w14:paraId="04DF1782" w14:textId="77777777" w:rsidR="00107F16" w:rsidRPr="00107F16" w:rsidRDefault="00107F16" w:rsidP="00F046B5">
      <w:pPr>
        <w:autoSpaceDE w:val="0"/>
        <w:autoSpaceDN w:val="0"/>
        <w:adjustRightInd w:val="0"/>
        <w:spacing w:after="0" w:line="360" w:lineRule="auto"/>
        <w:ind w:left="-709"/>
        <w:jc w:val="both"/>
        <w:rPr>
          <w:rFonts w:ascii="Arial" w:eastAsia="Times New Roman" w:hAnsi="Arial" w:cs="Arial"/>
          <w:sz w:val="24"/>
          <w:szCs w:val="24"/>
          <w:lang w:eastAsia="en-GB"/>
        </w:rPr>
      </w:pPr>
      <w:r w:rsidRPr="00107F16">
        <w:rPr>
          <w:rFonts w:ascii="Arial" w:eastAsia="Times New Roman" w:hAnsi="Arial" w:cs="Arial"/>
          <w:sz w:val="24"/>
          <w:szCs w:val="24"/>
          <w:lang w:eastAsia="en-GB"/>
        </w:rPr>
        <w:t>Where the risk assessment has identified significant risks, you must provide information to all those affected, regarding the nature of the risk and the control measures to be implemented.</w:t>
      </w:r>
    </w:p>
    <w:p w14:paraId="3BA35ACC" w14:textId="77777777" w:rsidR="00107F16" w:rsidRPr="00506807" w:rsidRDefault="00107F16" w:rsidP="00506807">
      <w:pPr>
        <w:pStyle w:val="Default"/>
        <w:spacing w:line="360" w:lineRule="auto"/>
        <w:ind w:left="-567" w:hanging="142"/>
        <w:jc w:val="both"/>
      </w:pPr>
    </w:p>
    <w:p w14:paraId="7D493572" w14:textId="77777777" w:rsidR="001515F8" w:rsidRDefault="001515F8" w:rsidP="003E216D">
      <w:pPr>
        <w:pStyle w:val="Default"/>
        <w:spacing w:line="360" w:lineRule="auto"/>
        <w:ind w:left="-709"/>
        <w:jc w:val="both"/>
      </w:pPr>
    </w:p>
    <w:p w14:paraId="2ACB9765" w14:textId="77777777" w:rsidR="003E216D" w:rsidRPr="00506807" w:rsidRDefault="003E216D" w:rsidP="003E216D">
      <w:pPr>
        <w:pStyle w:val="Default"/>
        <w:spacing w:line="360" w:lineRule="auto"/>
        <w:ind w:left="-709"/>
        <w:jc w:val="both"/>
      </w:pPr>
    </w:p>
    <w:p w14:paraId="573A1E8E" w14:textId="77777777" w:rsidR="001515F8" w:rsidRDefault="001515F8" w:rsidP="001515F8">
      <w:pPr>
        <w:pStyle w:val="Default"/>
        <w:spacing w:line="360" w:lineRule="auto"/>
        <w:jc w:val="both"/>
      </w:pPr>
    </w:p>
    <w:p w14:paraId="29FB98DA" w14:textId="77777777" w:rsidR="00506807" w:rsidRPr="00506807" w:rsidRDefault="00506807" w:rsidP="001515F8">
      <w:pPr>
        <w:pStyle w:val="Default"/>
        <w:spacing w:line="360" w:lineRule="auto"/>
        <w:jc w:val="both"/>
      </w:pPr>
    </w:p>
    <w:p w14:paraId="4857C9B8" w14:textId="77777777" w:rsidR="001515F8" w:rsidRPr="00506807" w:rsidRDefault="001515F8" w:rsidP="00506807">
      <w:pPr>
        <w:pStyle w:val="Default"/>
        <w:spacing w:line="360" w:lineRule="auto"/>
        <w:ind w:left="-567" w:hanging="142"/>
        <w:jc w:val="both"/>
      </w:pPr>
    </w:p>
    <w:p w14:paraId="399EBD6B" w14:textId="77777777" w:rsidR="00CB455F" w:rsidRDefault="00CB455F" w:rsidP="00CB455F">
      <w:pPr>
        <w:pStyle w:val="Default"/>
        <w:spacing w:line="360" w:lineRule="auto"/>
        <w:jc w:val="both"/>
      </w:pPr>
    </w:p>
    <w:p w14:paraId="6A8E977D" w14:textId="77777777" w:rsidR="00B23A30" w:rsidRPr="00506807" w:rsidRDefault="00B23A30" w:rsidP="00506807">
      <w:pPr>
        <w:pStyle w:val="Default"/>
        <w:spacing w:line="360" w:lineRule="auto"/>
        <w:ind w:left="-567" w:hanging="142"/>
        <w:jc w:val="both"/>
      </w:pPr>
    </w:p>
    <w:p w14:paraId="3C8D778C" w14:textId="26F499B6" w:rsidR="00506807" w:rsidRPr="00506807" w:rsidRDefault="00506807" w:rsidP="00506807">
      <w:pPr>
        <w:spacing w:line="360" w:lineRule="auto"/>
        <w:ind w:left="-709"/>
        <w:jc w:val="both"/>
        <w:rPr>
          <w:rFonts w:ascii="Arial" w:hAnsi="Arial" w:cs="Arial"/>
          <w:sz w:val="24"/>
          <w:szCs w:val="24"/>
        </w:rPr>
      </w:pPr>
    </w:p>
    <w:sectPr w:rsidR="00506807" w:rsidRPr="00506807" w:rsidSect="00506807">
      <w:headerReference w:type="default" r:id="rId11"/>
      <w:footerReference w:type="default" r:id="rId12"/>
      <w:headerReference w:type="first" r:id="rId13"/>
      <w:pgSz w:w="11906" w:h="16838"/>
      <w:pgMar w:top="1440" w:right="1440"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98020" w14:textId="77777777" w:rsidR="0006241C" w:rsidRDefault="0006241C" w:rsidP="00002026">
      <w:pPr>
        <w:spacing w:before="0" w:after="0"/>
      </w:pPr>
      <w:r>
        <w:separator/>
      </w:r>
    </w:p>
  </w:endnote>
  <w:endnote w:type="continuationSeparator" w:id="0">
    <w:p w14:paraId="4FB13911" w14:textId="77777777" w:rsidR="0006241C" w:rsidRDefault="0006241C" w:rsidP="000020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BDEF" w14:textId="710E32FE" w:rsidR="00002026" w:rsidRDefault="009C610A">
    <w:pPr>
      <w:pStyle w:val="Footer"/>
    </w:pPr>
    <w:r>
      <w:rPr>
        <w:noProof/>
      </w:rPr>
      <w:drawing>
        <wp:anchor distT="0" distB="0" distL="114300" distR="114300" simplePos="0" relativeHeight="251657728" behindDoc="1" locked="0" layoutInCell="1" allowOverlap="1" wp14:anchorId="6A85CE84" wp14:editId="7D3B8FF2">
          <wp:simplePos x="0" y="0"/>
          <wp:positionH relativeFrom="column">
            <wp:posOffset>-926465</wp:posOffset>
          </wp:positionH>
          <wp:positionV relativeFrom="paragraph">
            <wp:posOffset>83185</wp:posOffset>
          </wp:positionV>
          <wp:extent cx="7564755" cy="722630"/>
          <wp:effectExtent l="0" t="0" r="0" b="0"/>
          <wp:wrapNone/>
          <wp:docPr id="4" name="Picture 4" descr="140119 templates portrait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40119 templates portrait 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22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BE411" w14:textId="77777777" w:rsidR="0006241C" w:rsidRDefault="0006241C" w:rsidP="00002026">
      <w:pPr>
        <w:spacing w:before="0" w:after="0"/>
      </w:pPr>
      <w:r>
        <w:separator/>
      </w:r>
    </w:p>
  </w:footnote>
  <w:footnote w:type="continuationSeparator" w:id="0">
    <w:p w14:paraId="7708C4D0" w14:textId="77777777" w:rsidR="0006241C" w:rsidRDefault="0006241C" w:rsidP="000020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AAC6" w14:textId="74E72C57" w:rsidR="009C610A" w:rsidRDefault="009C610A" w:rsidP="0070450B">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66A1" w14:textId="39AC4D3F" w:rsidR="00B9399B" w:rsidRDefault="00AF2356" w:rsidP="00AF2356">
    <w:pPr>
      <w:pStyle w:val="Header"/>
      <w:ind w:left="-851" w:firstLine="142"/>
    </w:pPr>
    <w:r>
      <w:rPr>
        <w:noProof/>
      </w:rPr>
      <w:drawing>
        <wp:inline distT="0" distB="0" distL="0" distR="0" wp14:anchorId="221C39EA" wp14:editId="0BF89102">
          <wp:extent cx="1259586" cy="1271016"/>
          <wp:effectExtent l="0" t="0" r="0" b="5715"/>
          <wp:docPr id="5" name="Picture 5" descr="A black circl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circle with whit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59586" cy="12710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95439"/>
    <w:multiLevelType w:val="hybridMultilevel"/>
    <w:tmpl w:val="C7A6DF6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24116365"/>
    <w:multiLevelType w:val="hybridMultilevel"/>
    <w:tmpl w:val="CB0E81E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24742CA3"/>
    <w:multiLevelType w:val="hybridMultilevel"/>
    <w:tmpl w:val="56C2B74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272E4F18"/>
    <w:multiLevelType w:val="hybridMultilevel"/>
    <w:tmpl w:val="2AFEE0D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 w15:restartNumberingAfterBreak="0">
    <w:nsid w:val="2C62714A"/>
    <w:multiLevelType w:val="hybridMultilevel"/>
    <w:tmpl w:val="DF2E9F1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5" w15:restartNumberingAfterBreak="0">
    <w:nsid w:val="3E7E33C6"/>
    <w:multiLevelType w:val="hybridMultilevel"/>
    <w:tmpl w:val="0780F8E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6" w15:restartNumberingAfterBreak="0">
    <w:nsid w:val="48A64137"/>
    <w:multiLevelType w:val="hybridMultilevel"/>
    <w:tmpl w:val="204411F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7" w15:restartNumberingAfterBreak="0">
    <w:nsid w:val="4FE36B1D"/>
    <w:multiLevelType w:val="hybridMultilevel"/>
    <w:tmpl w:val="AF18B436"/>
    <w:lvl w:ilvl="0" w:tplc="17F21904">
      <w:start w:val="1"/>
      <w:numFmt w:val="decimal"/>
      <w:lvlText w:val="%1."/>
      <w:lvlJc w:val="left"/>
      <w:pPr>
        <w:ind w:left="-65" w:hanging="360"/>
      </w:pPr>
      <w:rPr>
        <w:rFonts w:hint="default"/>
        <w:b/>
        <w:bCs/>
      </w:rPr>
    </w:lvl>
    <w:lvl w:ilvl="1" w:tplc="08090019" w:tentative="1">
      <w:start w:val="1"/>
      <w:numFmt w:val="lowerLetter"/>
      <w:lvlText w:val="%2."/>
      <w:lvlJc w:val="left"/>
      <w:pPr>
        <w:ind w:left="655" w:hanging="360"/>
      </w:pPr>
    </w:lvl>
    <w:lvl w:ilvl="2" w:tplc="0809001B" w:tentative="1">
      <w:start w:val="1"/>
      <w:numFmt w:val="lowerRoman"/>
      <w:lvlText w:val="%3."/>
      <w:lvlJc w:val="right"/>
      <w:pPr>
        <w:ind w:left="1375" w:hanging="180"/>
      </w:pPr>
    </w:lvl>
    <w:lvl w:ilvl="3" w:tplc="0809000F" w:tentative="1">
      <w:start w:val="1"/>
      <w:numFmt w:val="decimal"/>
      <w:lvlText w:val="%4."/>
      <w:lvlJc w:val="left"/>
      <w:pPr>
        <w:ind w:left="2095" w:hanging="360"/>
      </w:pPr>
    </w:lvl>
    <w:lvl w:ilvl="4" w:tplc="08090019" w:tentative="1">
      <w:start w:val="1"/>
      <w:numFmt w:val="lowerLetter"/>
      <w:lvlText w:val="%5."/>
      <w:lvlJc w:val="left"/>
      <w:pPr>
        <w:ind w:left="2815" w:hanging="360"/>
      </w:pPr>
    </w:lvl>
    <w:lvl w:ilvl="5" w:tplc="0809001B" w:tentative="1">
      <w:start w:val="1"/>
      <w:numFmt w:val="lowerRoman"/>
      <w:lvlText w:val="%6."/>
      <w:lvlJc w:val="right"/>
      <w:pPr>
        <w:ind w:left="3535" w:hanging="180"/>
      </w:pPr>
    </w:lvl>
    <w:lvl w:ilvl="6" w:tplc="0809000F" w:tentative="1">
      <w:start w:val="1"/>
      <w:numFmt w:val="decimal"/>
      <w:lvlText w:val="%7."/>
      <w:lvlJc w:val="left"/>
      <w:pPr>
        <w:ind w:left="4255" w:hanging="360"/>
      </w:pPr>
    </w:lvl>
    <w:lvl w:ilvl="7" w:tplc="08090019" w:tentative="1">
      <w:start w:val="1"/>
      <w:numFmt w:val="lowerLetter"/>
      <w:lvlText w:val="%8."/>
      <w:lvlJc w:val="left"/>
      <w:pPr>
        <w:ind w:left="4975" w:hanging="360"/>
      </w:pPr>
    </w:lvl>
    <w:lvl w:ilvl="8" w:tplc="0809001B" w:tentative="1">
      <w:start w:val="1"/>
      <w:numFmt w:val="lowerRoman"/>
      <w:lvlText w:val="%9."/>
      <w:lvlJc w:val="right"/>
      <w:pPr>
        <w:ind w:left="5695" w:hanging="180"/>
      </w:pPr>
    </w:lvl>
  </w:abstractNum>
  <w:abstractNum w:abstractNumId="8" w15:restartNumberingAfterBreak="0">
    <w:nsid w:val="59AC7364"/>
    <w:multiLevelType w:val="hybridMultilevel"/>
    <w:tmpl w:val="3284494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9" w15:restartNumberingAfterBreak="0">
    <w:nsid w:val="5D6E04CA"/>
    <w:multiLevelType w:val="hybridMultilevel"/>
    <w:tmpl w:val="E8269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77827"/>
    <w:multiLevelType w:val="hybridMultilevel"/>
    <w:tmpl w:val="FF16B69A"/>
    <w:lvl w:ilvl="0" w:tplc="08090001">
      <w:start w:val="1"/>
      <w:numFmt w:val="bullet"/>
      <w:lvlText w:val=""/>
      <w:lvlJc w:val="left"/>
      <w:pPr>
        <w:ind w:left="-349" w:hanging="360"/>
      </w:pPr>
      <w:rPr>
        <w:rFonts w:ascii="Symbol" w:hAnsi="Symbol" w:hint="default"/>
      </w:rPr>
    </w:lvl>
    <w:lvl w:ilvl="1" w:tplc="FFFFFFFF" w:tentative="1">
      <w:start w:val="1"/>
      <w:numFmt w:val="bullet"/>
      <w:lvlText w:val="o"/>
      <w:lvlJc w:val="left"/>
      <w:pPr>
        <w:ind w:left="371" w:hanging="360"/>
      </w:pPr>
      <w:rPr>
        <w:rFonts w:ascii="Courier New" w:hAnsi="Courier New" w:cs="Courier New" w:hint="default"/>
      </w:rPr>
    </w:lvl>
    <w:lvl w:ilvl="2" w:tplc="FFFFFFFF" w:tentative="1">
      <w:start w:val="1"/>
      <w:numFmt w:val="bullet"/>
      <w:lvlText w:val=""/>
      <w:lvlJc w:val="left"/>
      <w:pPr>
        <w:ind w:left="1091" w:hanging="360"/>
      </w:pPr>
      <w:rPr>
        <w:rFonts w:ascii="Wingdings" w:hAnsi="Wingdings" w:hint="default"/>
      </w:rPr>
    </w:lvl>
    <w:lvl w:ilvl="3" w:tplc="FFFFFFFF" w:tentative="1">
      <w:start w:val="1"/>
      <w:numFmt w:val="bullet"/>
      <w:lvlText w:val=""/>
      <w:lvlJc w:val="left"/>
      <w:pPr>
        <w:ind w:left="1811" w:hanging="360"/>
      </w:pPr>
      <w:rPr>
        <w:rFonts w:ascii="Symbol" w:hAnsi="Symbol" w:hint="default"/>
      </w:rPr>
    </w:lvl>
    <w:lvl w:ilvl="4" w:tplc="FFFFFFFF" w:tentative="1">
      <w:start w:val="1"/>
      <w:numFmt w:val="bullet"/>
      <w:lvlText w:val="o"/>
      <w:lvlJc w:val="left"/>
      <w:pPr>
        <w:ind w:left="2531" w:hanging="360"/>
      </w:pPr>
      <w:rPr>
        <w:rFonts w:ascii="Courier New" w:hAnsi="Courier New" w:cs="Courier New" w:hint="default"/>
      </w:rPr>
    </w:lvl>
    <w:lvl w:ilvl="5" w:tplc="FFFFFFFF" w:tentative="1">
      <w:start w:val="1"/>
      <w:numFmt w:val="bullet"/>
      <w:lvlText w:val=""/>
      <w:lvlJc w:val="left"/>
      <w:pPr>
        <w:ind w:left="3251" w:hanging="360"/>
      </w:pPr>
      <w:rPr>
        <w:rFonts w:ascii="Wingdings" w:hAnsi="Wingdings" w:hint="default"/>
      </w:rPr>
    </w:lvl>
    <w:lvl w:ilvl="6" w:tplc="FFFFFFFF" w:tentative="1">
      <w:start w:val="1"/>
      <w:numFmt w:val="bullet"/>
      <w:lvlText w:val=""/>
      <w:lvlJc w:val="left"/>
      <w:pPr>
        <w:ind w:left="3971" w:hanging="360"/>
      </w:pPr>
      <w:rPr>
        <w:rFonts w:ascii="Symbol" w:hAnsi="Symbol" w:hint="default"/>
      </w:rPr>
    </w:lvl>
    <w:lvl w:ilvl="7" w:tplc="FFFFFFFF" w:tentative="1">
      <w:start w:val="1"/>
      <w:numFmt w:val="bullet"/>
      <w:lvlText w:val="o"/>
      <w:lvlJc w:val="left"/>
      <w:pPr>
        <w:ind w:left="4691" w:hanging="360"/>
      </w:pPr>
      <w:rPr>
        <w:rFonts w:ascii="Courier New" w:hAnsi="Courier New" w:cs="Courier New" w:hint="default"/>
      </w:rPr>
    </w:lvl>
    <w:lvl w:ilvl="8" w:tplc="FFFFFFFF" w:tentative="1">
      <w:start w:val="1"/>
      <w:numFmt w:val="bullet"/>
      <w:lvlText w:val=""/>
      <w:lvlJc w:val="left"/>
      <w:pPr>
        <w:ind w:left="5411" w:hanging="360"/>
      </w:pPr>
      <w:rPr>
        <w:rFonts w:ascii="Wingdings" w:hAnsi="Wingdings" w:hint="default"/>
      </w:rPr>
    </w:lvl>
  </w:abstractNum>
  <w:abstractNum w:abstractNumId="11" w15:restartNumberingAfterBreak="0">
    <w:nsid w:val="630C1178"/>
    <w:multiLevelType w:val="hybridMultilevel"/>
    <w:tmpl w:val="92D6A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46312B"/>
    <w:multiLevelType w:val="hybridMultilevel"/>
    <w:tmpl w:val="F2D8EC2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3" w15:restartNumberingAfterBreak="0">
    <w:nsid w:val="690779C6"/>
    <w:multiLevelType w:val="hybridMultilevel"/>
    <w:tmpl w:val="EB16608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4" w15:restartNumberingAfterBreak="0">
    <w:nsid w:val="6C01403E"/>
    <w:multiLevelType w:val="hybridMultilevel"/>
    <w:tmpl w:val="7C6E21F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5" w15:restartNumberingAfterBreak="0">
    <w:nsid w:val="6F485A73"/>
    <w:multiLevelType w:val="hybridMultilevel"/>
    <w:tmpl w:val="A5540076"/>
    <w:lvl w:ilvl="0" w:tplc="CBD8A19E">
      <w:numFmt w:val="bullet"/>
      <w:lvlText w:val=""/>
      <w:lvlJc w:val="left"/>
      <w:pPr>
        <w:ind w:left="-349" w:hanging="360"/>
      </w:pPr>
      <w:rPr>
        <w:rFonts w:ascii="Arial" w:eastAsia="Calibri" w:hAnsi="Arial" w:cs="Arial"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16" w15:restartNumberingAfterBreak="0">
    <w:nsid w:val="76B01438"/>
    <w:multiLevelType w:val="hybridMultilevel"/>
    <w:tmpl w:val="B17C6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BB2911"/>
    <w:multiLevelType w:val="hybridMultilevel"/>
    <w:tmpl w:val="C9F2D44C"/>
    <w:lvl w:ilvl="0" w:tplc="E47E4674">
      <w:start w:val="5"/>
      <w:numFmt w:val="decimal"/>
      <w:lvlText w:val="%1."/>
      <w:lvlJc w:val="left"/>
      <w:pPr>
        <w:ind w:left="-65" w:hanging="360"/>
      </w:pPr>
      <w:rPr>
        <w:rFonts w:hint="default"/>
        <w:b/>
        <w:bCs/>
      </w:rPr>
    </w:lvl>
    <w:lvl w:ilvl="1" w:tplc="08090019" w:tentative="1">
      <w:start w:val="1"/>
      <w:numFmt w:val="lowerLetter"/>
      <w:lvlText w:val="%2."/>
      <w:lvlJc w:val="left"/>
      <w:pPr>
        <w:ind w:left="655" w:hanging="360"/>
      </w:pPr>
    </w:lvl>
    <w:lvl w:ilvl="2" w:tplc="0809001B" w:tentative="1">
      <w:start w:val="1"/>
      <w:numFmt w:val="lowerRoman"/>
      <w:lvlText w:val="%3."/>
      <w:lvlJc w:val="right"/>
      <w:pPr>
        <w:ind w:left="1375" w:hanging="180"/>
      </w:pPr>
    </w:lvl>
    <w:lvl w:ilvl="3" w:tplc="0809000F" w:tentative="1">
      <w:start w:val="1"/>
      <w:numFmt w:val="decimal"/>
      <w:lvlText w:val="%4."/>
      <w:lvlJc w:val="left"/>
      <w:pPr>
        <w:ind w:left="2095" w:hanging="360"/>
      </w:pPr>
    </w:lvl>
    <w:lvl w:ilvl="4" w:tplc="08090019" w:tentative="1">
      <w:start w:val="1"/>
      <w:numFmt w:val="lowerLetter"/>
      <w:lvlText w:val="%5."/>
      <w:lvlJc w:val="left"/>
      <w:pPr>
        <w:ind w:left="2815" w:hanging="360"/>
      </w:pPr>
    </w:lvl>
    <w:lvl w:ilvl="5" w:tplc="0809001B" w:tentative="1">
      <w:start w:val="1"/>
      <w:numFmt w:val="lowerRoman"/>
      <w:lvlText w:val="%6."/>
      <w:lvlJc w:val="right"/>
      <w:pPr>
        <w:ind w:left="3535" w:hanging="180"/>
      </w:pPr>
    </w:lvl>
    <w:lvl w:ilvl="6" w:tplc="0809000F" w:tentative="1">
      <w:start w:val="1"/>
      <w:numFmt w:val="decimal"/>
      <w:lvlText w:val="%7."/>
      <w:lvlJc w:val="left"/>
      <w:pPr>
        <w:ind w:left="4255" w:hanging="360"/>
      </w:pPr>
    </w:lvl>
    <w:lvl w:ilvl="7" w:tplc="08090019" w:tentative="1">
      <w:start w:val="1"/>
      <w:numFmt w:val="lowerLetter"/>
      <w:lvlText w:val="%8."/>
      <w:lvlJc w:val="left"/>
      <w:pPr>
        <w:ind w:left="4975" w:hanging="360"/>
      </w:pPr>
    </w:lvl>
    <w:lvl w:ilvl="8" w:tplc="0809001B" w:tentative="1">
      <w:start w:val="1"/>
      <w:numFmt w:val="lowerRoman"/>
      <w:lvlText w:val="%9."/>
      <w:lvlJc w:val="right"/>
      <w:pPr>
        <w:ind w:left="5695" w:hanging="180"/>
      </w:pPr>
    </w:lvl>
  </w:abstractNum>
  <w:abstractNum w:abstractNumId="18" w15:restartNumberingAfterBreak="0">
    <w:nsid w:val="7ADD4E1E"/>
    <w:multiLevelType w:val="hybridMultilevel"/>
    <w:tmpl w:val="1C54298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1500270135">
    <w:abstractNumId w:val="8"/>
  </w:num>
  <w:num w:numId="2" w16cid:durableId="1287618470">
    <w:abstractNumId w:val="15"/>
  </w:num>
  <w:num w:numId="3" w16cid:durableId="1021198459">
    <w:abstractNumId w:val="10"/>
  </w:num>
  <w:num w:numId="4" w16cid:durableId="372972546">
    <w:abstractNumId w:val="5"/>
  </w:num>
  <w:num w:numId="5" w16cid:durableId="212498310">
    <w:abstractNumId w:val="1"/>
  </w:num>
  <w:num w:numId="6" w16cid:durableId="977999860">
    <w:abstractNumId w:val="2"/>
  </w:num>
  <w:num w:numId="7" w16cid:durableId="1421564140">
    <w:abstractNumId w:val="0"/>
  </w:num>
  <w:num w:numId="8" w16cid:durableId="1313369516">
    <w:abstractNumId w:val="4"/>
  </w:num>
  <w:num w:numId="9" w16cid:durableId="2094668168">
    <w:abstractNumId w:val="3"/>
  </w:num>
  <w:num w:numId="10" w16cid:durableId="2121103687">
    <w:abstractNumId w:val="18"/>
  </w:num>
  <w:num w:numId="11" w16cid:durableId="2015330024">
    <w:abstractNumId w:val="7"/>
  </w:num>
  <w:num w:numId="12" w16cid:durableId="1611282791">
    <w:abstractNumId w:val="17"/>
  </w:num>
  <w:num w:numId="13" w16cid:durableId="534342902">
    <w:abstractNumId w:val="13"/>
  </w:num>
  <w:num w:numId="14" w16cid:durableId="903637148">
    <w:abstractNumId w:val="14"/>
  </w:num>
  <w:num w:numId="15" w16cid:durableId="274678501">
    <w:abstractNumId w:val="9"/>
  </w:num>
  <w:num w:numId="16" w16cid:durableId="900334016">
    <w:abstractNumId w:val="6"/>
  </w:num>
  <w:num w:numId="17" w16cid:durableId="496268123">
    <w:abstractNumId w:val="11"/>
  </w:num>
  <w:num w:numId="18" w16cid:durableId="1662006081">
    <w:abstractNumId w:val="16"/>
  </w:num>
  <w:num w:numId="19" w16cid:durableId="11575693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026"/>
    <w:rsid w:val="00002026"/>
    <w:rsid w:val="00024C0A"/>
    <w:rsid w:val="00025725"/>
    <w:rsid w:val="0006241C"/>
    <w:rsid w:val="000E6CB0"/>
    <w:rsid w:val="000F2D54"/>
    <w:rsid w:val="00107F16"/>
    <w:rsid w:val="001515F8"/>
    <w:rsid w:val="0015488D"/>
    <w:rsid w:val="00156331"/>
    <w:rsid w:val="00164588"/>
    <w:rsid w:val="00165B2E"/>
    <w:rsid w:val="0022094A"/>
    <w:rsid w:val="00246DB1"/>
    <w:rsid w:val="00247CA8"/>
    <w:rsid w:val="00305DE2"/>
    <w:rsid w:val="00370BBB"/>
    <w:rsid w:val="003D3E96"/>
    <w:rsid w:val="003E216D"/>
    <w:rsid w:val="00420533"/>
    <w:rsid w:val="004421D3"/>
    <w:rsid w:val="00462620"/>
    <w:rsid w:val="004909E5"/>
    <w:rsid w:val="004E6D93"/>
    <w:rsid w:val="00506807"/>
    <w:rsid w:val="005460E9"/>
    <w:rsid w:val="005E6CC0"/>
    <w:rsid w:val="00626B92"/>
    <w:rsid w:val="0068197E"/>
    <w:rsid w:val="006C0561"/>
    <w:rsid w:val="0070450B"/>
    <w:rsid w:val="0071203F"/>
    <w:rsid w:val="0086694E"/>
    <w:rsid w:val="00917047"/>
    <w:rsid w:val="00955258"/>
    <w:rsid w:val="009A7EC7"/>
    <w:rsid w:val="009C610A"/>
    <w:rsid w:val="00AB7BB3"/>
    <w:rsid w:val="00AD4AC0"/>
    <w:rsid w:val="00AF2356"/>
    <w:rsid w:val="00B1735E"/>
    <w:rsid w:val="00B23A30"/>
    <w:rsid w:val="00B274B7"/>
    <w:rsid w:val="00B9399B"/>
    <w:rsid w:val="00BB3EC6"/>
    <w:rsid w:val="00C96140"/>
    <w:rsid w:val="00CA6152"/>
    <w:rsid w:val="00CB455F"/>
    <w:rsid w:val="00D33250"/>
    <w:rsid w:val="00D72045"/>
    <w:rsid w:val="00D864C0"/>
    <w:rsid w:val="00DB58EE"/>
    <w:rsid w:val="00F046B5"/>
    <w:rsid w:val="00FA0C00"/>
    <w:rsid w:val="00FE1EFD"/>
    <w:rsid w:val="029ED830"/>
    <w:rsid w:val="09AA271D"/>
    <w:rsid w:val="26FE09ED"/>
    <w:rsid w:val="2A29BC67"/>
    <w:rsid w:val="306AB1DD"/>
    <w:rsid w:val="39683881"/>
    <w:rsid w:val="3D84031A"/>
    <w:rsid w:val="40B623D7"/>
    <w:rsid w:val="4516DB2B"/>
    <w:rsid w:val="46A4A87A"/>
    <w:rsid w:val="5D83B0F3"/>
    <w:rsid w:val="5E103D1B"/>
    <w:rsid w:val="667A8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1ED8D"/>
  <w15:chartTrackingRefBased/>
  <w15:docId w15:val="{6F3876D6-3A77-404D-9EFD-E0CC54C9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045"/>
    <w:pPr>
      <w:spacing w:before="100" w:beforeAutospacing="1" w:after="100" w:afterAutospacing="1"/>
      <w:ind w:right="-471"/>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026"/>
    <w:pPr>
      <w:tabs>
        <w:tab w:val="center" w:pos="4513"/>
        <w:tab w:val="right" w:pos="9026"/>
      </w:tabs>
      <w:spacing w:before="0" w:after="0"/>
    </w:pPr>
  </w:style>
  <w:style w:type="character" w:customStyle="1" w:styleId="HeaderChar">
    <w:name w:val="Header Char"/>
    <w:link w:val="Header"/>
    <w:uiPriority w:val="99"/>
    <w:rsid w:val="00002026"/>
    <w:rPr>
      <w:lang w:val="en-GB"/>
    </w:rPr>
  </w:style>
  <w:style w:type="paragraph" w:styleId="Footer">
    <w:name w:val="footer"/>
    <w:basedOn w:val="Normal"/>
    <w:link w:val="FooterChar"/>
    <w:uiPriority w:val="99"/>
    <w:unhideWhenUsed/>
    <w:rsid w:val="00002026"/>
    <w:pPr>
      <w:tabs>
        <w:tab w:val="center" w:pos="4513"/>
        <w:tab w:val="right" w:pos="9026"/>
      </w:tabs>
      <w:spacing w:before="0" w:after="0"/>
    </w:pPr>
  </w:style>
  <w:style w:type="character" w:customStyle="1" w:styleId="FooterChar">
    <w:name w:val="Footer Char"/>
    <w:link w:val="Footer"/>
    <w:uiPriority w:val="99"/>
    <w:rsid w:val="00002026"/>
    <w:rPr>
      <w:lang w:val="en-GB"/>
    </w:rPr>
  </w:style>
  <w:style w:type="paragraph" w:styleId="BalloonText">
    <w:name w:val="Balloon Text"/>
    <w:basedOn w:val="Normal"/>
    <w:link w:val="BalloonTextChar"/>
    <w:uiPriority w:val="99"/>
    <w:semiHidden/>
    <w:unhideWhenUsed/>
    <w:rsid w:val="00002026"/>
    <w:pPr>
      <w:spacing w:before="0" w:after="0"/>
    </w:pPr>
    <w:rPr>
      <w:rFonts w:ascii="Tahoma" w:hAnsi="Tahoma" w:cs="Tahoma"/>
      <w:sz w:val="16"/>
      <w:szCs w:val="16"/>
    </w:rPr>
  </w:style>
  <w:style w:type="character" w:customStyle="1" w:styleId="BalloonTextChar">
    <w:name w:val="Balloon Text Char"/>
    <w:link w:val="BalloonText"/>
    <w:uiPriority w:val="99"/>
    <w:semiHidden/>
    <w:rsid w:val="00002026"/>
    <w:rPr>
      <w:rFonts w:ascii="Tahoma" w:hAnsi="Tahoma" w:cs="Tahoma"/>
      <w:sz w:val="16"/>
      <w:szCs w:val="16"/>
      <w:lang w:val="en-GB"/>
    </w:rPr>
  </w:style>
  <w:style w:type="paragraph" w:customStyle="1" w:styleId="Default">
    <w:name w:val="Default"/>
    <w:rsid w:val="00FA0C0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06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FFC8708653404DA34F7252754C5B2C" ma:contentTypeVersion="4" ma:contentTypeDescription="Create a new document." ma:contentTypeScope="" ma:versionID="ddb45b0d806da018e5346be9bf20e9a9">
  <xsd:schema xmlns:xsd="http://www.w3.org/2001/XMLSchema" xmlns:xs="http://www.w3.org/2001/XMLSchema" xmlns:p="http://schemas.microsoft.com/office/2006/metadata/properties" xmlns:ns2="f48153dc-8870-458b-96b1-c7be808513ea" targetNamespace="http://schemas.microsoft.com/office/2006/metadata/properties" ma:root="true" ma:fieldsID="72db19cf64e494550780005ffaa031ce" ns2:_="">
    <xsd:import namespace="f48153dc-8870-458b-96b1-c7be808513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153dc-8870-458b-96b1-c7be80851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7F1A65-444F-477B-810B-AACA69CF2CE5}">
  <ds:schemaRefs>
    <ds:schemaRef ds:uri="http://schemas.microsoft.com/office/2006/metadata/longProperties"/>
  </ds:schemaRefs>
</ds:datastoreItem>
</file>

<file path=customXml/itemProps2.xml><?xml version="1.0" encoding="utf-8"?>
<ds:datastoreItem xmlns:ds="http://schemas.openxmlformats.org/officeDocument/2006/customXml" ds:itemID="{5349EFD8-E4C5-4979-A65D-ABEC9AA3C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153dc-8870-458b-96b1-c7be80851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579234-D3C2-4C9A-9BBD-279D71A52A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12499D-4C9D-4A4B-AB8D-FA3346BDE9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701</Words>
  <Characters>3996</Characters>
  <Application>Microsoft Office Word</Application>
  <DocSecurity>0</DocSecurity>
  <Lines>33</Lines>
  <Paragraphs>9</Paragraphs>
  <ScaleCrop>false</ScaleCrop>
  <Company>Acer</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cp:lastModifiedBy>Adam Harland</cp:lastModifiedBy>
  <cp:revision>9</cp:revision>
  <dcterms:created xsi:type="dcterms:W3CDTF">2023-05-25T12:55:00Z</dcterms:created>
  <dcterms:modified xsi:type="dcterms:W3CDTF">2023-10-20T16:06:00Z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0x01010038FFC8708653404DA34F7252754C5B2C</vt:lpwstr>
  </property>
  <property fmtid="{D5CDD505-2E9C-101B-9397-08002B2CF9AE}" pid="3" name="MediaServiceImageTags">
    <vt:lpwstr/>
  </property>
</Properties>
</file>